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89A" w:rsidRPr="0078089A" w:rsidRDefault="0078089A" w:rsidP="00040999">
      <w:pPr>
        <w:pStyle w:val="Heading1"/>
      </w:pPr>
      <w:r w:rsidRPr="0078089A">
        <w:t>Early Stage 1: People live in places</w:t>
      </w:r>
    </w:p>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2362"/>
        <w:gridCol w:w="13197"/>
      </w:tblGrid>
      <w:tr w:rsidR="009F105D" w:rsidTr="00455515">
        <w:tc>
          <w:tcPr>
            <w:tcW w:w="2362" w:type="dxa"/>
            <w:shd w:val="clear" w:color="auto" w:fill="D9D9D9" w:themeFill="background1" w:themeFillShade="D9"/>
          </w:tcPr>
          <w:p w:rsidR="009F105D" w:rsidRPr="00044871" w:rsidRDefault="009F105D" w:rsidP="00B14981">
            <w:r w:rsidRPr="00044871">
              <w:t>Outcomes:</w:t>
            </w:r>
          </w:p>
          <w:p w:rsidR="009F105D" w:rsidRPr="00044871" w:rsidRDefault="009F105D" w:rsidP="00B14981"/>
        </w:tc>
        <w:tc>
          <w:tcPr>
            <w:tcW w:w="13197" w:type="dxa"/>
          </w:tcPr>
          <w:p w:rsidR="009F105D" w:rsidRPr="00044871" w:rsidRDefault="009F105D" w:rsidP="00B14981">
            <w:r w:rsidRPr="00044871">
              <w:t>A student:</w:t>
            </w:r>
          </w:p>
          <w:p w:rsidR="007205C7" w:rsidRPr="00092B94" w:rsidRDefault="007205C7" w:rsidP="00B14981">
            <w:pPr>
              <w:rPr>
                <w:lang w:eastAsia="en-AU"/>
              </w:rPr>
            </w:pPr>
            <w:r w:rsidRPr="00092B94">
              <w:t>identifies places and develops an understanding of the importance of places to people</w:t>
            </w:r>
            <w:r w:rsidRPr="00092B94">
              <w:rPr>
                <w:lang w:eastAsia="en-AU"/>
              </w:rPr>
              <w:t xml:space="preserve"> </w:t>
            </w:r>
            <w:r w:rsidRPr="00092B94">
              <w:rPr>
                <w:b/>
                <w:lang w:eastAsia="en-AU"/>
              </w:rPr>
              <w:t>GEe-1</w:t>
            </w:r>
          </w:p>
          <w:p w:rsidR="009F105D" w:rsidRPr="00044871" w:rsidRDefault="007205C7" w:rsidP="00B14981">
            <w:r w:rsidRPr="00092B94">
              <w:t>communicates geographical information and uses geographical tools</w:t>
            </w:r>
            <w:r w:rsidRPr="00092B94">
              <w:rPr>
                <w:b/>
              </w:rPr>
              <w:t xml:space="preserve"> GEe-2</w:t>
            </w:r>
          </w:p>
        </w:tc>
      </w:tr>
      <w:tr w:rsidR="009F105D" w:rsidTr="00455515">
        <w:tc>
          <w:tcPr>
            <w:tcW w:w="2362" w:type="dxa"/>
            <w:shd w:val="clear" w:color="auto" w:fill="D9D9D9" w:themeFill="background1" w:themeFillShade="D9"/>
          </w:tcPr>
          <w:p w:rsidR="009F105D" w:rsidRPr="00044871" w:rsidRDefault="00B156EF" w:rsidP="00B14981">
            <w:r>
              <w:t>Key inquiry questions</w:t>
            </w:r>
          </w:p>
        </w:tc>
        <w:tc>
          <w:tcPr>
            <w:tcW w:w="13197" w:type="dxa"/>
          </w:tcPr>
          <w:p w:rsidR="00FD38A1" w:rsidRPr="00092B94" w:rsidRDefault="00FD38A1" w:rsidP="00B14981">
            <w:pPr>
              <w:rPr>
                <w:lang w:eastAsia="en-AU"/>
              </w:rPr>
            </w:pPr>
            <w:r w:rsidRPr="00092B94">
              <w:rPr>
                <w:lang w:eastAsia="en-AU"/>
              </w:rPr>
              <w:t>What are places like?</w:t>
            </w:r>
          </w:p>
          <w:p w:rsidR="00FD38A1" w:rsidRPr="00092B94" w:rsidRDefault="00FD38A1" w:rsidP="00B14981">
            <w:pPr>
              <w:rPr>
                <w:lang w:eastAsia="en-AU"/>
              </w:rPr>
            </w:pPr>
            <w:r w:rsidRPr="00092B94">
              <w:rPr>
                <w:lang w:eastAsia="en-AU"/>
              </w:rPr>
              <w:t>What makes a place special?</w:t>
            </w:r>
          </w:p>
          <w:p w:rsidR="009F105D" w:rsidRPr="00FD38A1" w:rsidRDefault="00FD38A1" w:rsidP="00B14981">
            <w:pPr>
              <w:rPr>
                <w:lang w:eastAsia="en-AU"/>
              </w:rPr>
            </w:pPr>
            <w:r w:rsidRPr="00092B94">
              <w:rPr>
                <w:lang w:eastAsia="en-AU"/>
              </w:rPr>
              <w:t>How can we look after the places we live in?</w:t>
            </w:r>
          </w:p>
        </w:tc>
      </w:tr>
      <w:tr w:rsidR="009F105D" w:rsidTr="00455515">
        <w:tc>
          <w:tcPr>
            <w:tcW w:w="2362" w:type="dxa"/>
            <w:shd w:val="clear" w:color="auto" w:fill="D9D9D9" w:themeFill="background1" w:themeFillShade="D9"/>
          </w:tcPr>
          <w:p w:rsidR="009F105D" w:rsidRPr="00044871" w:rsidRDefault="00C0122F" w:rsidP="00B14981">
            <w:r>
              <w:t>Content focus</w:t>
            </w:r>
          </w:p>
        </w:tc>
        <w:tc>
          <w:tcPr>
            <w:tcW w:w="13197" w:type="dxa"/>
          </w:tcPr>
          <w:p w:rsidR="009F105D" w:rsidRPr="00FD38A1" w:rsidRDefault="00FD38A1" w:rsidP="00B14981">
            <w:pPr>
              <w:rPr>
                <w:lang w:eastAsia="en-AU"/>
              </w:rPr>
            </w:pPr>
            <w:r w:rsidRPr="00C61A49">
              <w:rPr>
                <w:lang w:eastAsia="en-AU"/>
              </w:rPr>
              <w:t>Students explore the places they live in and belong to. They develop an understanding of what makes a place special and how this may differ for different people. Students learn about the importance of looking after places. Students explore how the location of places can be re</w:t>
            </w:r>
            <w:r>
              <w:rPr>
                <w:lang w:eastAsia="en-AU"/>
              </w:rPr>
              <w:t>presented.</w:t>
            </w:r>
          </w:p>
        </w:tc>
      </w:tr>
    </w:tbl>
    <w:p w:rsidR="006D761C" w:rsidRDefault="006D761C"/>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1384"/>
        <w:gridCol w:w="3340"/>
        <w:gridCol w:w="1338"/>
        <w:gridCol w:w="2977"/>
        <w:gridCol w:w="2976"/>
        <w:gridCol w:w="2552"/>
        <w:gridCol w:w="992"/>
      </w:tblGrid>
      <w:tr w:rsidR="009F105D" w:rsidTr="00FC4CF9">
        <w:trPr>
          <w:tblHeader/>
        </w:trPr>
        <w:tc>
          <w:tcPr>
            <w:tcW w:w="1384" w:type="dxa"/>
            <w:shd w:val="clear" w:color="auto" w:fill="BFBFBF" w:themeFill="background1" w:themeFillShade="BF"/>
            <w:vAlign w:val="center"/>
          </w:tcPr>
          <w:p w:rsidR="009F105D" w:rsidRPr="00044871" w:rsidRDefault="00B156EF" w:rsidP="00B14981">
            <w:r>
              <w:t>Content heading</w:t>
            </w:r>
          </w:p>
        </w:tc>
        <w:tc>
          <w:tcPr>
            <w:tcW w:w="3340" w:type="dxa"/>
            <w:shd w:val="clear" w:color="auto" w:fill="BFBFBF" w:themeFill="background1" w:themeFillShade="BF"/>
            <w:vAlign w:val="center"/>
          </w:tcPr>
          <w:p w:rsidR="009F105D" w:rsidRPr="00044871" w:rsidRDefault="00451022" w:rsidP="00B14981">
            <w:r>
              <w:t>Students investigate:</w:t>
            </w:r>
          </w:p>
        </w:tc>
        <w:tc>
          <w:tcPr>
            <w:tcW w:w="1338" w:type="dxa"/>
            <w:shd w:val="clear" w:color="auto" w:fill="BFBFBF" w:themeFill="background1" w:themeFillShade="BF"/>
            <w:vAlign w:val="center"/>
          </w:tcPr>
          <w:p w:rsidR="009F105D" w:rsidRPr="00044871" w:rsidRDefault="00B156EF" w:rsidP="00B14981">
            <w:r>
              <w:t>Case study</w:t>
            </w:r>
          </w:p>
        </w:tc>
        <w:tc>
          <w:tcPr>
            <w:tcW w:w="2977" w:type="dxa"/>
            <w:shd w:val="clear" w:color="auto" w:fill="BFBFBF" w:themeFill="background1" w:themeFillShade="BF"/>
            <w:vAlign w:val="center"/>
          </w:tcPr>
          <w:p w:rsidR="009F105D" w:rsidRPr="00044871" w:rsidRDefault="00B156EF" w:rsidP="00B14981">
            <w:r>
              <w:t>Inquiry question(s)</w:t>
            </w:r>
          </w:p>
        </w:tc>
        <w:tc>
          <w:tcPr>
            <w:tcW w:w="2976" w:type="dxa"/>
            <w:shd w:val="clear" w:color="auto" w:fill="BFBFBF" w:themeFill="background1" w:themeFillShade="BF"/>
            <w:vAlign w:val="center"/>
          </w:tcPr>
          <w:p w:rsidR="009F105D" w:rsidRPr="00044871" w:rsidRDefault="00B156EF" w:rsidP="00B14981">
            <w:r>
              <w:t>Learning experiences</w:t>
            </w:r>
          </w:p>
        </w:tc>
        <w:tc>
          <w:tcPr>
            <w:tcW w:w="2552" w:type="dxa"/>
            <w:shd w:val="clear" w:color="auto" w:fill="BFBFBF" w:themeFill="background1" w:themeFillShade="BF"/>
            <w:vAlign w:val="center"/>
          </w:tcPr>
          <w:p w:rsidR="009F105D" w:rsidRPr="00044871" w:rsidRDefault="009F105D" w:rsidP="00B14981">
            <w:r>
              <w:t>Tools</w:t>
            </w:r>
          </w:p>
        </w:tc>
        <w:tc>
          <w:tcPr>
            <w:tcW w:w="992" w:type="dxa"/>
            <w:shd w:val="clear" w:color="auto" w:fill="BFBFBF" w:themeFill="background1" w:themeFillShade="BF"/>
            <w:vAlign w:val="center"/>
          </w:tcPr>
          <w:p w:rsidR="009F105D" w:rsidRPr="00044871" w:rsidRDefault="009F105D" w:rsidP="00B14981">
            <w:r>
              <w:t>When</w:t>
            </w:r>
          </w:p>
        </w:tc>
      </w:tr>
      <w:tr w:rsidR="009F105D" w:rsidTr="000B7023">
        <w:trPr>
          <w:trHeight w:val="2261"/>
        </w:trPr>
        <w:tc>
          <w:tcPr>
            <w:tcW w:w="1384" w:type="dxa"/>
            <w:vAlign w:val="center"/>
          </w:tcPr>
          <w:p w:rsidR="009F105D" w:rsidRPr="00C304BF" w:rsidRDefault="00C304BF" w:rsidP="00B14981">
            <w:pPr>
              <w:rPr>
                <w:lang w:eastAsia="en-AU"/>
              </w:rPr>
            </w:pPr>
            <w:r w:rsidRPr="00BF26B0">
              <w:t>Important places</w:t>
            </w:r>
          </w:p>
        </w:tc>
        <w:tc>
          <w:tcPr>
            <w:tcW w:w="3340" w:type="dxa"/>
          </w:tcPr>
          <w:p w:rsidR="00F66C7A" w:rsidRPr="00FC4DCB" w:rsidRDefault="00F66C7A" w:rsidP="00B14981">
            <w:pPr>
              <w:rPr>
                <w:lang w:eastAsia="en-AU"/>
              </w:rPr>
            </w:pPr>
            <w:r w:rsidRPr="00FC4DCB">
              <w:rPr>
                <w:lang w:eastAsia="en-AU"/>
              </w:rPr>
              <w:t>the importance of places they live in and belong to, for example: (ACHGK002, ACHGK004)</w:t>
            </w:r>
          </w:p>
          <w:p w:rsidR="00F66C7A" w:rsidRPr="00B14981" w:rsidRDefault="00F66C7A" w:rsidP="00E95A2E">
            <w:pPr>
              <w:pStyle w:val="ListParagraph"/>
              <w:numPr>
                <w:ilvl w:val="0"/>
                <w:numId w:val="62"/>
              </w:numPr>
              <w:rPr>
                <w:lang w:eastAsia="en-AU"/>
              </w:rPr>
            </w:pPr>
            <w:r w:rsidRPr="00B14981">
              <w:rPr>
                <w:lang w:eastAsia="en-AU"/>
              </w:rPr>
              <w:t xml:space="preserve">identification of places they live in and belong to GS VR </w:t>
            </w:r>
          </w:p>
          <w:p w:rsidR="00F66C7A" w:rsidRPr="00B14981" w:rsidRDefault="00F66C7A" w:rsidP="00E95A2E">
            <w:pPr>
              <w:pStyle w:val="ListParagraph"/>
              <w:numPr>
                <w:ilvl w:val="0"/>
                <w:numId w:val="62"/>
              </w:numPr>
              <w:rPr>
                <w:lang w:eastAsia="en-AU"/>
              </w:rPr>
            </w:pPr>
            <w:r w:rsidRPr="00B14981">
              <w:rPr>
                <w:noProof/>
              </w:rPr>
              <w:t>discussion of why places are special</w:t>
            </w:r>
            <w:r w:rsidR="005A0C39" w:rsidRPr="00B14981">
              <w:rPr>
                <w:noProof/>
              </w:rPr>
              <w:t xml:space="preserve"> and how people care for them F</w:t>
            </w:r>
          </w:p>
          <w:p w:rsidR="009F105D" w:rsidRPr="00B14981" w:rsidRDefault="00F66C7A" w:rsidP="00E95A2E">
            <w:pPr>
              <w:pStyle w:val="ListParagraph"/>
              <w:numPr>
                <w:ilvl w:val="0"/>
                <w:numId w:val="62"/>
              </w:numPr>
              <w:rPr>
                <w:lang w:eastAsia="en-AU"/>
              </w:rPr>
            </w:pPr>
            <w:r w:rsidRPr="00B14981">
              <w:rPr>
                <w:noProof/>
              </w:rPr>
              <w:t xml:space="preserve">explanation of why people need to take care of places </w:t>
            </w:r>
          </w:p>
        </w:tc>
        <w:tc>
          <w:tcPr>
            <w:tcW w:w="1338" w:type="dxa"/>
            <w:vAlign w:val="center"/>
          </w:tcPr>
          <w:p w:rsidR="009F105D" w:rsidRPr="00EC1F43" w:rsidRDefault="009F105D" w:rsidP="00B14981"/>
        </w:tc>
        <w:tc>
          <w:tcPr>
            <w:tcW w:w="2977" w:type="dxa"/>
            <w:vAlign w:val="center"/>
          </w:tcPr>
          <w:p w:rsidR="009F105D" w:rsidRPr="00EC1F43" w:rsidRDefault="009F105D" w:rsidP="00B14981"/>
        </w:tc>
        <w:tc>
          <w:tcPr>
            <w:tcW w:w="2976" w:type="dxa"/>
            <w:vAlign w:val="center"/>
          </w:tcPr>
          <w:p w:rsidR="009F105D" w:rsidRPr="00EC1F43" w:rsidRDefault="009F105D" w:rsidP="00B14981"/>
        </w:tc>
        <w:tc>
          <w:tcPr>
            <w:tcW w:w="2552" w:type="dxa"/>
            <w:vAlign w:val="center"/>
          </w:tcPr>
          <w:p w:rsidR="009F105D" w:rsidRPr="00EC1F43" w:rsidRDefault="009F105D" w:rsidP="00B14981"/>
        </w:tc>
        <w:tc>
          <w:tcPr>
            <w:tcW w:w="992" w:type="dxa"/>
            <w:vAlign w:val="center"/>
          </w:tcPr>
          <w:p w:rsidR="009F105D" w:rsidRPr="00A139A8" w:rsidRDefault="009F105D" w:rsidP="00B14981"/>
        </w:tc>
      </w:tr>
      <w:tr w:rsidR="009F105D" w:rsidTr="000B7023">
        <w:trPr>
          <w:trHeight w:val="2548"/>
        </w:trPr>
        <w:tc>
          <w:tcPr>
            <w:tcW w:w="1384" w:type="dxa"/>
            <w:vAlign w:val="center"/>
          </w:tcPr>
          <w:p w:rsidR="009F105D" w:rsidRPr="00DA34A1" w:rsidRDefault="00C304BF" w:rsidP="00B14981">
            <w:pPr>
              <w:rPr>
                <w:lang w:eastAsia="en-AU"/>
              </w:rPr>
            </w:pPr>
            <w:r w:rsidRPr="00BF26B0">
              <w:rPr>
                <w:lang w:eastAsia="en-AU"/>
              </w:rPr>
              <w:t>Aboriginal an</w:t>
            </w:r>
            <w:r w:rsidR="00DA34A1">
              <w:rPr>
                <w:lang w:eastAsia="en-AU"/>
              </w:rPr>
              <w:t>d Torres Strait Islander places</w:t>
            </w:r>
          </w:p>
        </w:tc>
        <w:tc>
          <w:tcPr>
            <w:tcW w:w="3340" w:type="dxa"/>
          </w:tcPr>
          <w:p w:rsidR="00F66C7A" w:rsidRPr="00FC4DCB" w:rsidRDefault="00F66C7A" w:rsidP="00B14981">
            <w:pPr>
              <w:rPr>
                <w:lang w:eastAsia="en-AU"/>
              </w:rPr>
            </w:pPr>
            <w:r w:rsidRPr="00FC4DCB">
              <w:rPr>
                <w:lang w:eastAsia="en-AU"/>
              </w:rPr>
              <w:t>the Countries/Places important to Aboriginal or Torres Strait Islander Peoples, for example: (ACHGK003)</w:t>
            </w:r>
            <w:r w:rsidRPr="00FC4DCB">
              <w:rPr>
                <w:noProof/>
                <w:lang w:eastAsia="en-AU"/>
              </w:rPr>
              <w:t xml:space="preserve"> </w:t>
            </w:r>
          </w:p>
          <w:p w:rsidR="00F66C7A" w:rsidRPr="00B14981" w:rsidRDefault="00F66C7A" w:rsidP="00E95A2E">
            <w:pPr>
              <w:pStyle w:val="ListParagraph"/>
              <w:numPr>
                <w:ilvl w:val="0"/>
                <w:numId w:val="63"/>
              </w:numPr>
              <w:rPr>
                <w:lang w:eastAsia="en-AU"/>
              </w:rPr>
            </w:pPr>
            <w:r w:rsidRPr="00B14981">
              <w:rPr>
                <w:lang w:eastAsia="en-AU"/>
              </w:rPr>
              <w:t xml:space="preserve">identification of an Aboriginal or Torres Strait </w:t>
            </w:r>
            <w:r w:rsidR="005A0C39" w:rsidRPr="00B14981">
              <w:rPr>
                <w:lang w:eastAsia="en-AU"/>
              </w:rPr>
              <w:t>Islander site, Country or Place</w:t>
            </w:r>
          </w:p>
          <w:p w:rsidR="009F105D" w:rsidRPr="00B14981" w:rsidRDefault="00F66C7A" w:rsidP="00E95A2E">
            <w:pPr>
              <w:pStyle w:val="ListParagraph"/>
              <w:numPr>
                <w:ilvl w:val="0"/>
                <w:numId w:val="63"/>
              </w:numPr>
              <w:rPr>
                <w:lang w:eastAsia="en-AU"/>
              </w:rPr>
            </w:pPr>
            <w:r w:rsidRPr="00B14981">
              <w:rPr>
                <w:lang w:eastAsia="en-AU"/>
              </w:rPr>
              <w:t>discussion of why the site, Country or Place is important</w:t>
            </w:r>
          </w:p>
        </w:tc>
        <w:tc>
          <w:tcPr>
            <w:tcW w:w="1338" w:type="dxa"/>
            <w:vAlign w:val="center"/>
          </w:tcPr>
          <w:p w:rsidR="009F105D" w:rsidRPr="00EC1F43" w:rsidRDefault="009F105D" w:rsidP="00B14981"/>
        </w:tc>
        <w:tc>
          <w:tcPr>
            <w:tcW w:w="2977" w:type="dxa"/>
            <w:vAlign w:val="center"/>
          </w:tcPr>
          <w:p w:rsidR="009F105D" w:rsidRPr="00EC1F43" w:rsidRDefault="009F105D" w:rsidP="00B14981"/>
        </w:tc>
        <w:tc>
          <w:tcPr>
            <w:tcW w:w="2976" w:type="dxa"/>
            <w:vAlign w:val="center"/>
          </w:tcPr>
          <w:p w:rsidR="009F105D" w:rsidRPr="00EC1F43" w:rsidRDefault="009F105D" w:rsidP="00B14981"/>
        </w:tc>
        <w:tc>
          <w:tcPr>
            <w:tcW w:w="2552" w:type="dxa"/>
            <w:vAlign w:val="center"/>
          </w:tcPr>
          <w:p w:rsidR="009F105D" w:rsidRPr="00EC1F43" w:rsidRDefault="009F105D" w:rsidP="00B14981"/>
        </w:tc>
        <w:tc>
          <w:tcPr>
            <w:tcW w:w="992" w:type="dxa"/>
            <w:vAlign w:val="center"/>
          </w:tcPr>
          <w:p w:rsidR="009F105D" w:rsidRPr="00A139A8" w:rsidRDefault="009F105D" w:rsidP="00B14981"/>
        </w:tc>
      </w:tr>
      <w:tr w:rsidR="009F105D" w:rsidTr="000B7023">
        <w:trPr>
          <w:trHeight w:val="2691"/>
        </w:trPr>
        <w:tc>
          <w:tcPr>
            <w:tcW w:w="1384" w:type="dxa"/>
            <w:vAlign w:val="center"/>
          </w:tcPr>
          <w:p w:rsidR="009F105D" w:rsidRPr="00DA34A1" w:rsidRDefault="00DA34A1" w:rsidP="00B14981">
            <w:pPr>
              <w:rPr>
                <w:lang w:eastAsia="en-AU"/>
              </w:rPr>
            </w:pPr>
            <w:r>
              <w:rPr>
                <w:lang w:eastAsia="en-AU"/>
              </w:rPr>
              <w:lastRenderedPageBreak/>
              <w:t>Locating places</w:t>
            </w:r>
          </w:p>
        </w:tc>
        <w:tc>
          <w:tcPr>
            <w:tcW w:w="3340" w:type="dxa"/>
          </w:tcPr>
          <w:p w:rsidR="00F66C7A" w:rsidRPr="00FC4DCB" w:rsidRDefault="00F66C7A" w:rsidP="00B14981">
            <w:pPr>
              <w:rPr>
                <w:lang w:eastAsia="en-AU"/>
              </w:rPr>
            </w:pPr>
            <w:r w:rsidRPr="00FC4DCB">
              <w:rPr>
                <w:lang w:eastAsia="en-AU"/>
              </w:rPr>
              <w:t>how the location of places can be represented, for example: (ACHGK001)</w:t>
            </w:r>
          </w:p>
          <w:p w:rsidR="00F66C7A" w:rsidRPr="00B14981" w:rsidRDefault="00F66C7A" w:rsidP="00E95A2E">
            <w:pPr>
              <w:pStyle w:val="ListParagraph"/>
              <w:numPr>
                <w:ilvl w:val="0"/>
                <w:numId w:val="64"/>
              </w:numPr>
              <w:rPr>
                <w:lang w:eastAsia="en-AU"/>
              </w:rPr>
            </w:pPr>
            <w:r w:rsidRPr="00B14981">
              <w:rPr>
                <w:lang w:eastAsia="en-AU"/>
              </w:rPr>
              <w:t xml:space="preserve">location of familiar and local places on maps M ST </w:t>
            </w:r>
          </w:p>
          <w:p w:rsidR="009F105D" w:rsidRPr="00B14981" w:rsidRDefault="00F66C7A" w:rsidP="00E95A2E">
            <w:pPr>
              <w:pStyle w:val="ListParagraph"/>
              <w:numPr>
                <w:ilvl w:val="0"/>
                <w:numId w:val="64"/>
              </w:numPr>
              <w:rPr>
                <w:lang w:eastAsia="en-AU"/>
              </w:rPr>
            </w:pPr>
            <w:r w:rsidRPr="00B14981">
              <w:rPr>
                <w:lang w:eastAsia="en-AU"/>
              </w:rPr>
              <w:t>descri</w:t>
            </w:r>
            <w:r w:rsidR="005A0C39" w:rsidRPr="00B14981">
              <w:rPr>
                <w:lang w:eastAsia="en-AU"/>
              </w:rPr>
              <w:t>ption of the location of places</w:t>
            </w:r>
          </w:p>
        </w:tc>
        <w:tc>
          <w:tcPr>
            <w:tcW w:w="1338" w:type="dxa"/>
            <w:vAlign w:val="center"/>
          </w:tcPr>
          <w:p w:rsidR="009F105D" w:rsidRPr="00EC1F43" w:rsidRDefault="009F105D" w:rsidP="00B14981"/>
        </w:tc>
        <w:tc>
          <w:tcPr>
            <w:tcW w:w="2977" w:type="dxa"/>
            <w:vAlign w:val="center"/>
          </w:tcPr>
          <w:p w:rsidR="009F105D" w:rsidRPr="00EC1F43" w:rsidRDefault="009F105D" w:rsidP="00B14981"/>
        </w:tc>
        <w:tc>
          <w:tcPr>
            <w:tcW w:w="2976" w:type="dxa"/>
            <w:vAlign w:val="center"/>
          </w:tcPr>
          <w:p w:rsidR="009F105D" w:rsidRPr="00EC1F43" w:rsidRDefault="009F105D" w:rsidP="00B14981"/>
        </w:tc>
        <w:tc>
          <w:tcPr>
            <w:tcW w:w="2552" w:type="dxa"/>
            <w:vAlign w:val="center"/>
          </w:tcPr>
          <w:p w:rsidR="009F105D" w:rsidRPr="00EC1F43" w:rsidRDefault="009F105D" w:rsidP="00B14981"/>
        </w:tc>
        <w:tc>
          <w:tcPr>
            <w:tcW w:w="992" w:type="dxa"/>
            <w:vAlign w:val="center"/>
          </w:tcPr>
          <w:p w:rsidR="009F105D" w:rsidRPr="00A139A8" w:rsidRDefault="009F105D" w:rsidP="00B14981"/>
        </w:tc>
      </w:tr>
    </w:tbl>
    <w:p w:rsidR="005A0C39" w:rsidRDefault="005A0C39" w:rsidP="00B14981">
      <w:r>
        <w:br w:type="page"/>
      </w:r>
    </w:p>
    <w:p w:rsidR="0078089A" w:rsidRDefault="0078089A" w:rsidP="00040999">
      <w:pPr>
        <w:pStyle w:val="Heading1"/>
      </w:pPr>
      <w:r>
        <w:lastRenderedPageBreak/>
        <w:t>Stage 1: Features of places</w:t>
      </w:r>
    </w:p>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2362"/>
        <w:gridCol w:w="13197"/>
      </w:tblGrid>
      <w:tr w:rsidR="00BF3FAC" w:rsidTr="00455515">
        <w:tc>
          <w:tcPr>
            <w:tcW w:w="2362" w:type="dxa"/>
            <w:shd w:val="clear" w:color="auto" w:fill="D9D9D9" w:themeFill="background1" w:themeFillShade="D9"/>
          </w:tcPr>
          <w:p w:rsidR="00BF3FAC" w:rsidRPr="00044871" w:rsidRDefault="00BF3FAC" w:rsidP="00B14981">
            <w:r w:rsidRPr="00044871">
              <w:t>Outcomes:</w:t>
            </w:r>
          </w:p>
          <w:p w:rsidR="00BF3FAC" w:rsidRPr="00044871" w:rsidRDefault="00BF3FAC" w:rsidP="00B14981"/>
        </w:tc>
        <w:tc>
          <w:tcPr>
            <w:tcW w:w="13197" w:type="dxa"/>
          </w:tcPr>
          <w:p w:rsidR="00BF3FAC" w:rsidRPr="00B14981" w:rsidRDefault="00BF3FAC" w:rsidP="00B14981">
            <w:r w:rsidRPr="00B14981">
              <w:t>A student:</w:t>
            </w:r>
          </w:p>
          <w:p w:rsidR="007205C7" w:rsidRPr="00B14981" w:rsidRDefault="007205C7" w:rsidP="00A50F45">
            <w:pPr>
              <w:pStyle w:val="outcome"/>
              <w:numPr>
                <w:ilvl w:val="0"/>
                <w:numId w:val="1"/>
              </w:numPr>
            </w:pPr>
            <w:r w:rsidRPr="00B14981">
              <w:t xml:space="preserve">describes features of places and the connections people have with places </w:t>
            </w:r>
            <w:r w:rsidRPr="00B14981">
              <w:rPr>
                <w:b/>
              </w:rPr>
              <w:t>GE1-1</w:t>
            </w:r>
          </w:p>
          <w:p w:rsidR="007205C7" w:rsidRPr="00B14981" w:rsidRDefault="007205C7" w:rsidP="00A50F45">
            <w:pPr>
              <w:pStyle w:val="outcome"/>
              <w:numPr>
                <w:ilvl w:val="0"/>
                <w:numId w:val="1"/>
              </w:numPr>
            </w:pPr>
            <w:r w:rsidRPr="00B14981">
              <w:t xml:space="preserve">identifies ways in which people interact with and care for places </w:t>
            </w:r>
            <w:r w:rsidRPr="00B14981">
              <w:rPr>
                <w:b/>
              </w:rPr>
              <w:t>GE1-2</w:t>
            </w:r>
          </w:p>
          <w:p w:rsidR="00BF3FAC" w:rsidRPr="007205C7" w:rsidRDefault="007205C7" w:rsidP="00A50F45">
            <w:pPr>
              <w:pStyle w:val="outcome"/>
              <w:numPr>
                <w:ilvl w:val="0"/>
                <w:numId w:val="1"/>
              </w:numPr>
              <w:rPr>
                <w:sz w:val="18"/>
              </w:rPr>
            </w:pPr>
            <w:r w:rsidRPr="00B14981">
              <w:t xml:space="preserve">communicates geographical information and uses geographical tools for inquiry </w:t>
            </w:r>
            <w:r w:rsidRPr="00B14981">
              <w:rPr>
                <w:b/>
              </w:rPr>
              <w:t>GE1-3</w:t>
            </w:r>
          </w:p>
        </w:tc>
      </w:tr>
      <w:tr w:rsidR="00BF3FAC" w:rsidTr="00455515">
        <w:tc>
          <w:tcPr>
            <w:tcW w:w="2362" w:type="dxa"/>
            <w:shd w:val="clear" w:color="auto" w:fill="D9D9D9" w:themeFill="background1" w:themeFillShade="D9"/>
          </w:tcPr>
          <w:p w:rsidR="00BF3FAC" w:rsidRPr="00044871" w:rsidRDefault="00B156EF" w:rsidP="00B14981">
            <w:r>
              <w:t>Key inquiry questions</w:t>
            </w:r>
          </w:p>
        </w:tc>
        <w:tc>
          <w:tcPr>
            <w:tcW w:w="13197" w:type="dxa"/>
          </w:tcPr>
          <w:p w:rsidR="00FD38A1" w:rsidRPr="00092B94" w:rsidRDefault="00FD38A1" w:rsidP="00B14981">
            <w:r w:rsidRPr="00092B94">
              <w:t>What are the features of, and activities in, places?</w:t>
            </w:r>
          </w:p>
          <w:p w:rsidR="00FD38A1" w:rsidRPr="00092B94" w:rsidRDefault="00FD38A1" w:rsidP="00B14981">
            <w:r w:rsidRPr="00092B94">
              <w:t>How can we care for places?</w:t>
            </w:r>
          </w:p>
          <w:p w:rsidR="00BF3FAC" w:rsidRPr="00FD38A1" w:rsidRDefault="00FD38A1" w:rsidP="00B14981">
            <w:pPr>
              <w:rPr>
                <w:b/>
              </w:rPr>
            </w:pPr>
            <w:r w:rsidRPr="00092B94">
              <w:t xml:space="preserve">How can spaces within a place be used for different purposes? </w:t>
            </w:r>
          </w:p>
        </w:tc>
      </w:tr>
      <w:tr w:rsidR="00BF3FAC" w:rsidTr="00455515">
        <w:tc>
          <w:tcPr>
            <w:tcW w:w="2362" w:type="dxa"/>
            <w:shd w:val="clear" w:color="auto" w:fill="D9D9D9" w:themeFill="background1" w:themeFillShade="D9"/>
          </w:tcPr>
          <w:p w:rsidR="00BF3FAC" w:rsidRPr="00044871" w:rsidRDefault="00C0122F" w:rsidP="00B14981">
            <w:r>
              <w:t>Content focus</w:t>
            </w:r>
          </w:p>
        </w:tc>
        <w:tc>
          <w:tcPr>
            <w:tcW w:w="13197" w:type="dxa"/>
          </w:tcPr>
          <w:p w:rsidR="00BF3FAC" w:rsidRPr="00FD38A1" w:rsidRDefault="00FD38A1" w:rsidP="00B14981">
            <w:r w:rsidRPr="00C61A49">
              <w:t xml:space="preserve">Students investigate the natural and human features of places. They describe the reasons places change and identify the active role of citizens in the care of places. They learn about how people describe the weather and seasons of places. Students explore activities occurring in places and how the spaces within places can be used for different purposes. </w:t>
            </w:r>
          </w:p>
        </w:tc>
      </w:tr>
    </w:tbl>
    <w:p w:rsidR="006D761C" w:rsidRDefault="006D761C"/>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1384"/>
        <w:gridCol w:w="3340"/>
        <w:gridCol w:w="1338"/>
        <w:gridCol w:w="2977"/>
        <w:gridCol w:w="2976"/>
        <w:gridCol w:w="2552"/>
        <w:gridCol w:w="992"/>
      </w:tblGrid>
      <w:tr w:rsidR="00BF3FAC" w:rsidTr="00604C33">
        <w:trPr>
          <w:tblHeader/>
        </w:trPr>
        <w:tc>
          <w:tcPr>
            <w:tcW w:w="1384" w:type="dxa"/>
            <w:shd w:val="clear" w:color="auto" w:fill="BFBFBF" w:themeFill="background1" w:themeFillShade="BF"/>
            <w:vAlign w:val="center"/>
          </w:tcPr>
          <w:p w:rsidR="00BF3FAC" w:rsidRPr="00044871" w:rsidRDefault="00B156EF" w:rsidP="00B14981">
            <w:r>
              <w:t>Content heading</w:t>
            </w:r>
          </w:p>
        </w:tc>
        <w:tc>
          <w:tcPr>
            <w:tcW w:w="3340" w:type="dxa"/>
            <w:shd w:val="clear" w:color="auto" w:fill="BFBFBF" w:themeFill="background1" w:themeFillShade="BF"/>
            <w:vAlign w:val="center"/>
          </w:tcPr>
          <w:p w:rsidR="00BF3FAC" w:rsidRPr="00044871" w:rsidRDefault="00451022" w:rsidP="00B14981">
            <w:r>
              <w:t>Students investigate:</w:t>
            </w:r>
          </w:p>
        </w:tc>
        <w:tc>
          <w:tcPr>
            <w:tcW w:w="1338" w:type="dxa"/>
            <w:shd w:val="clear" w:color="auto" w:fill="BFBFBF" w:themeFill="background1" w:themeFillShade="BF"/>
            <w:vAlign w:val="center"/>
          </w:tcPr>
          <w:p w:rsidR="00BF3FAC" w:rsidRPr="00044871" w:rsidRDefault="00B156EF" w:rsidP="00B14981">
            <w:r>
              <w:t>Case study</w:t>
            </w:r>
          </w:p>
        </w:tc>
        <w:tc>
          <w:tcPr>
            <w:tcW w:w="2977" w:type="dxa"/>
            <w:shd w:val="clear" w:color="auto" w:fill="BFBFBF" w:themeFill="background1" w:themeFillShade="BF"/>
            <w:vAlign w:val="center"/>
          </w:tcPr>
          <w:p w:rsidR="00BF3FAC" w:rsidRPr="00044871" w:rsidRDefault="00B156EF" w:rsidP="00B14981">
            <w:r>
              <w:t>Inquiry question(s)</w:t>
            </w:r>
          </w:p>
        </w:tc>
        <w:tc>
          <w:tcPr>
            <w:tcW w:w="2976" w:type="dxa"/>
            <w:shd w:val="clear" w:color="auto" w:fill="BFBFBF" w:themeFill="background1" w:themeFillShade="BF"/>
            <w:vAlign w:val="center"/>
          </w:tcPr>
          <w:p w:rsidR="00BF3FAC" w:rsidRPr="00044871" w:rsidRDefault="00B156EF" w:rsidP="00B14981">
            <w:r>
              <w:t>Learning experiences</w:t>
            </w:r>
          </w:p>
        </w:tc>
        <w:tc>
          <w:tcPr>
            <w:tcW w:w="2552" w:type="dxa"/>
            <w:shd w:val="clear" w:color="auto" w:fill="BFBFBF" w:themeFill="background1" w:themeFillShade="BF"/>
            <w:vAlign w:val="center"/>
          </w:tcPr>
          <w:p w:rsidR="00BF3FAC" w:rsidRPr="00044871" w:rsidRDefault="00BF3FAC" w:rsidP="00B14981">
            <w:r>
              <w:t>Tools</w:t>
            </w:r>
          </w:p>
        </w:tc>
        <w:tc>
          <w:tcPr>
            <w:tcW w:w="992" w:type="dxa"/>
            <w:shd w:val="clear" w:color="auto" w:fill="BFBFBF" w:themeFill="background1" w:themeFillShade="BF"/>
            <w:vAlign w:val="center"/>
          </w:tcPr>
          <w:p w:rsidR="00BF3FAC" w:rsidRPr="00044871" w:rsidRDefault="00BF3FAC" w:rsidP="00B14981">
            <w:r>
              <w:t>When</w:t>
            </w:r>
          </w:p>
        </w:tc>
      </w:tr>
      <w:tr w:rsidR="00BF3FAC" w:rsidTr="00A53238">
        <w:trPr>
          <w:trHeight w:val="2320"/>
        </w:trPr>
        <w:tc>
          <w:tcPr>
            <w:tcW w:w="1384" w:type="dxa"/>
            <w:vAlign w:val="center"/>
          </w:tcPr>
          <w:p w:rsidR="00BF3FAC" w:rsidRPr="00DA34A1" w:rsidRDefault="00DA34A1" w:rsidP="00B14981">
            <w:pPr>
              <w:rPr>
                <w:lang w:eastAsia="en-AU"/>
              </w:rPr>
            </w:pPr>
            <w:r>
              <w:rPr>
                <w:lang w:eastAsia="en-AU"/>
              </w:rPr>
              <w:t>Features of places</w:t>
            </w:r>
          </w:p>
        </w:tc>
        <w:tc>
          <w:tcPr>
            <w:tcW w:w="3340" w:type="dxa"/>
          </w:tcPr>
          <w:p w:rsidR="00F66C7A" w:rsidRPr="00FC4DCB" w:rsidRDefault="00F66C7A" w:rsidP="00B14981">
            <w:pPr>
              <w:rPr>
                <w:lang w:eastAsia="en-AU"/>
              </w:rPr>
            </w:pPr>
            <w:r w:rsidRPr="00FC4DCB">
              <w:rPr>
                <w:lang w:eastAsia="en-AU"/>
              </w:rPr>
              <w:t>features of places and how they can be cared for, for example: (ACHGK005)</w:t>
            </w:r>
            <w:r w:rsidRPr="00FC4DCB">
              <w:rPr>
                <w:noProof/>
                <w:lang w:eastAsia="en-AU"/>
              </w:rPr>
              <w:t xml:space="preserve"> </w:t>
            </w:r>
          </w:p>
          <w:p w:rsidR="00F66C7A" w:rsidRPr="00B14981" w:rsidRDefault="00F66C7A" w:rsidP="00E95A2E">
            <w:pPr>
              <w:pStyle w:val="ListParagraph"/>
              <w:numPr>
                <w:ilvl w:val="0"/>
                <w:numId w:val="65"/>
              </w:numPr>
              <w:rPr>
                <w:lang w:eastAsia="en-AU"/>
              </w:rPr>
            </w:pPr>
            <w:r w:rsidRPr="00B14981">
              <w:rPr>
                <w:lang w:eastAsia="en-AU"/>
              </w:rPr>
              <w:t xml:space="preserve">description of the natural and human features of places ST VR </w:t>
            </w:r>
          </w:p>
          <w:p w:rsidR="00F66C7A" w:rsidRPr="00B14981" w:rsidRDefault="00F66C7A" w:rsidP="00E95A2E">
            <w:pPr>
              <w:pStyle w:val="ListParagraph"/>
              <w:numPr>
                <w:ilvl w:val="0"/>
                <w:numId w:val="65"/>
              </w:numPr>
              <w:rPr>
                <w:lang w:eastAsia="en-AU"/>
              </w:rPr>
            </w:pPr>
            <w:r w:rsidRPr="00B14981">
              <w:rPr>
                <w:lang w:eastAsia="en-AU"/>
              </w:rPr>
              <w:t xml:space="preserve">discussion of the natural features of places identified in Aboriginal Dreaming stories and/or Legends of the Torres Strait  </w:t>
            </w:r>
          </w:p>
          <w:p w:rsidR="00BF3FAC" w:rsidRPr="00B14981" w:rsidRDefault="00F66C7A" w:rsidP="00E95A2E">
            <w:pPr>
              <w:pStyle w:val="ListParagraph"/>
              <w:numPr>
                <w:ilvl w:val="0"/>
                <w:numId w:val="65"/>
              </w:numPr>
              <w:rPr>
                <w:lang w:eastAsia="en-AU"/>
              </w:rPr>
            </w:pPr>
            <w:r w:rsidRPr="00B14981">
              <w:rPr>
                <w:lang w:eastAsia="en-AU"/>
              </w:rPr>
              <w:t xml:space="preserve">consideration of how a place can be cared for </w:t>
            </w:r>
            <w:proofErr w:type="spellStart"/>
            <w:r w:rsidRPr="00B14981">
              <w:rPr>
                <w:lang w:eastAsia="en-AU"/>
              </w:rPr>
              <w:t>eg</w:t>
            </w:r>
            <w:proofErr w:type="spellEnd"/>
            <w:r w:rsidRPr="00B14981">
              <w:rPr>
                <w:lang w:eastAsia="en-AU"/>
              </w:rPr>
              <w:t xml:space="preserve"> </w:t>
            </w:r>
            <w:r w:rsidR="00B14981" w:rsidRPr="00B14981">
              <w:rPr>
                <w:lang w:eastAsia="en-AU"/>
              </w:rPr>
              <w:t>a park, farm, beach, bushland</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DA34A1">
        <w:tc>
          <w:tcPr>
            <w:tcW w:w="1384" w:type="dxa"/>
            <w:vAlign w:val="center"/>
          </w:tcPr>
          <w:p w:rsidR="00BF3FAC" w:rsidRPr="00DA34A1" w:rsidRDefault="00DA34A1" w:rsidP="00B14981">
            <w:pPr>
              <w:rPr>
                <w:lang w:eastAsia="en-AU"/>
              </w:rPr>
            </w:pPr>
            <w:r>
              <w:rPr>
                <w:lang w:eastAsia="en-AU"/>
              </w:rPr>
              <w:t>Weather and seasons</w:t>
            </w:r>
          </w:p>
        </w:tc>
        <w:tc>
          <w:tcPr>
            <w:tcW w:w="3340" w:type="dxa"/>
          </w:tcPr>
          <w:p w:rsidR="00F66C7A" w:rsidRPr="00FC4DCB" w:rsidRDefault="00F66C7A" w:rsidP="00B14981">
            <w:pPr>
              <w:rPr>
                <w:lang w:eastAsia="en-AU"/>
              </w:rPr>
            </w:pPr>
            <w:r w:rsidRPr="00FC4DCB">
              <w:rPr>
                <w:lang w:eastAsia="en-AU"/>
              </w:rPr>
              <w:t>the weather and seasons of places, for example: (ACHGK006)</w:t>
            </w:r>
          </w:p>
          <w:p w:rsidR="00F66C7A" w:rsidRPr="00B14981" w:rsidRDefault="00F66C7A" w:rsidP="00E95A2E">
            <w:pPr>
              <w:pStyle w:val="ListParagraph"/>
              <w:numPr>
                <w:ilvl w:val="0"/>
                <w:numId w:val="66"/>
              </w:numPr>
              <w:rPr>
                <w:lang w:eastAsia="en-AU"/>
              </w:rPr>
            </w:pPr>
            <w:r w:rsidRPr="00B14981">
              <w:rPr>
                <w:lang w:eastAsia="en-AU"/>
              </w:rPr>
              <w:t>description of the daily and seasonal weath</w:t>
            </w:r>
            <w:r w:rsidR="00193A78" w:rsidRPr="00B14981">
              <w:rPr>
                <w:lang w:eastAsia="en-AU"/>
              </w:rPr>
              <w:t>er patterns of a familiar place</w:t>
            </w:r>
          </w:p>
          <w:p w:rsidR="00F66C7A" w:rsidRPr="00B14981" w:rsidRDefault="00F66C7A" w:rsidP="00E95A2E">
            <w:pPr>
              <w:pStyle w:val="ListParagraph"/>
              <w:numPr>
                <w:ilvl w:val="0"/>
                <w:numId w:val="66"/>
              </w:numPr>
              <w:rPr>
                <w:lang w:eastAsia="en-AU"/>
              </w:rPr>
            </w:pPr>
            <w:r w:rsidRPr="00B14981">
              <w:rPr>
                <w:lang w:eastAsia="en-AU"/>
              </w:rPr>
              <w:t>comparison of the daily and seasona</w:t>
            </w:r>
            <w:r w:rsidR="00193A78" w:rsidRPr="00B14981">
              <w:rPr>
                <w:lang w:eastAsia="en-AU"/>
              </w:rPr>
              <w:t>l weather patterns of places GS</w:t>
            </w:r>
          </w:p>
          <w:p w:rsidR="00F66C7A" w:rsidRPr="00B14981" w:rsidRDefault="00F66C7A" w:rsidP="00E95A2E">
            <w:pPr>
              <w:pStyle w:val="ListParagraph"/>
              <w:numPr>
                <w:ilvl w:val="0"/>
                <w:numId w:val="66"/>
              </w:numPr>
              <w:rPr>
                <w:lang w:eastAsia="en-AU"/>
              </w:rPr>
            </w:pPr>
            <w:r w:rsidRPr="00B14981">
              <w:rPr>
                <w:lang w:eastAsia="en-AU"/>
              </w:rPr>
              <w:lastRenderedPageBreak/>
              <w:t>examination of how different cultural groups, including Aboriginal or Torres Strait Islander Peoples, describe weather, s</w:t>
            </w:r>
            <w:r w:rsidR="00193A78" w:rsidRPr="00B14981">
              <w:rPr>
                <w:lang w:eastAsia="en-AU"/>
              </w:rPr>
              <w:t>easons or seasonal calendars VR</w:t>
            </w:r>
          </w:p>
          <w:p w:rsidR="00BF3FAC" w:rsidRPr="00B14981" w:rsidRDefault="00F66C7A" w:rsidP="00E95A2E">
            <w:pPr>
              <w:pStyle w:val="ListParagraph"/>
              <w:numPr>
                <w:ilvl w:val="0"/>
                <w:numId w:val="67"/>
              </w:numPr>
              <w:rPr>
                <w:lang w:eastAsia="en-AU"/>
              </w:rPr>
            </w:pPr>
            <w:r w:rsidRPr="00B14981">
              <w:rPr>
                <w:lang w:eastAsia="en-AU"/>
              </w:rPr>
              <w:t xml:space="preserve">discussion of how weather can affect places and activities </w:t>
            </w:r>
            <w:proofErr w:type="spellStart"/>
            <w:r w:rsidRPr="00B14981">
              <w:rPr>
                <w:lang w:eastAsia="en-AU"/>
              </w:rPr>
              <w:t>eg</w:t>
            </w:r>
            <w:proofErr w:type="spellEnd"/>
            <w:r w:rsidRPr="00B14981">
              <w:rPr>
                <w:lang w:eastAsia="en-AU"/>
              </w:rPr>
              <w:t xml:space="preserve"> leisure, farming </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A53238">
        <w:trPr>
          <w:trHeight w:val="2510"/>
        </w:trPr>
        <w:tc>
          <w:tcPr>
            <w:tcW w:w="1384" w:type="dxa"/>
            <w:vAlign w:val="center"/>
          </w:tcPr>
          <w:p w:rsidR="00BF3FAC" w:rsidRPr="00DA34A1" w:rsidRDefault="00DA34A1" w:rsidP="00B14981">
            <w:pPr>
              <w:rPr>
                <w:lang w:eastAsia="en-AU"/>
              </w:rPr>
            </w:pPr>
            <w:r>
              <w:rPr>
                <w:lang w:eastAsia="en-AU"/>
              </w:rPr>
              <w:lastRenderedPageBreak/>
              <w:t>How places are organised</w:t>
            </w:r>
          </w:p>
        </w:tc>
        <w:tc>
          <w:tcPr>
            <w:tcW w:w="3340" w:type="dxa"/>
          </w:tcPr>
          <w:p w:rsidR="00F66C7A" w:rsidRPr="00FC4DCB" w:rsidRDefault="00F66C7A" w:rsidP="00B14981">
            <w:pPr>
              <w:rPr>
                <w:lang w:eastAsia="en-AU"/>
              </w:rPr>
            </w:pPr>
            <w:r w:rsidRPr="00FC4DCB">
              <w:rPr>
                <w:lang w:eastAsia="en-AU"/>
              </w:rPr>
              <w:t>activities that occur within places, for example: (ACHGK007, ACHGK008)</w:t>
            </w:r>
          </w:p>
          <w:p w:rsidR="00F66C7A" w:rsidRPr="00B14981" w:rsidRDefault="00F66C7A" w:rsidP="00E95A2E">
            <w:pPr>
              <w:pStyle w:val="ListParagraph"/>
              <w:numPr>
                <w:ilvl w:val="0"/>
                <w:numId w:val="68"/>
              </w:numPr>
              <w:rPr>
                <w:lang w:eastAsia="en-AU"/>
              </w:rPr>
            </w:pPr>
            <w:r w:rsidRPr="00B14981">
              <w:rPr>
                <w:lang w:eastAsia="en-AU"/>
              </w:rPr>
              <w:t>discussion of why and how the spaces within places can be rearranged for different purposes</w:t>
            </w:r>
            <w:r w:rsidR="00193A78" w:rsidRPr="00B14981">
              <w:rPr>
                <w:lang w:eastAsia="en-AU"/>
              </w:rPr>
              <w:t xml:space="preserve"> </w:t>
            </w:r>
            <w:proofErr w:type="spellStart"/>
            <w:r w:rsidR="00193A78" w:rsidRPr="00B14981">
              <w:rPr>
                <w:lang w:eastAsia="en-AU"/>
              </w:rPr>
              <w:t>eg</w:t>
            </w:r>
            <w:proofErr w:type="spellEnd"/>
            <w:r w:rsidR="00193A78" w:rsidRPr="00B14981">
              <w:rPr>
                <w:lang w:eastAsia="en-AU"/>
              </w:rPr>
              <w:t xml:space="preserve"> street fair, school hall VR</w:t>
            </w:r>
          </w:p>
          <w:p w:rsidR="00BF3FAC" w:rsidRPr="00B14981" w:rsidRDefault="00F66C7A" w:rsidP="00E95A2E">
            <w:pPr>
              <w:pStyle w:val="ListParagraph"/>
              <w:numPr>
                <w:ilvl w:val="0"/>
                <w:numId w:val="68"/>
              </w:numPr>
              <w:rPr>
                <w:lang w:eastAsia="en-AU"/>
              </w:rPr>
            </w:pPr>
            <w:r w:rsidRPr="00B14981">
              <w:rPr>
                <w:lang w:eastAsia="en-AU"/>
              </w:rPr>
              <w:t xml:space="preserve">examination of why various activities in an area are located where they are </w:t>
            </w:r>
            <w:proofErr w:type="spellStart"/>
            <w:r w:rsidRPr="00B14981">
              <w:rPr>
                <w:lang w:eastAsia="en-AU"/>
              </w:rPr>
              <w:t>eg</w:t>
            </w:r>
            <w:proofErr w:type="spellEnd"/>
            <w:r w:rsidRPr="00B14981">
              <w:rPr>
                <w:lang w:eastAsia="en-AU"/>
              </w:rPr>
              <w:t xml:space="preserve"> school, shops </w:t>
            </w:r>
            <w:r w:rsidR="00193A78" w:rsidRPr="00B14981">
              <w:rPr>
                <w:lang w:eastAsia="en-AU"/>
              </w:rPr>
              <w:t>M F</w:t>
            </w:r>
          </w:p>
        </w:tc>
        <w:tc>
          <w:tcPr>
            <w:tcW w:w="1338" w:type="dxa"/>
            <w:vAlign w:val="center"/>
          </w:tcPr>
          <w:p w:rsidR="00BF3FAC" w:rsidRPr="00EC1F43" w:rsidRDefault="00BF3FAC" w:rsidP="00B14981"/>
        </w:tc>
        <w:tc>
          <w:tcPr>
            <w:tcW w:w="2977" w:type="dxa"/>
            <w:vAlign w:val="center"/>
          </w:tcPr>
          <w:p w:rsidR="00BF3FAC" w:rsidRDefault="00BF3FAC" w:rsidP="00B14981"/>
          <w:p w:rsidR="00193A78" w:rsidRPr="00EC1F43" w:rsidRDefault="00193A78"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bl>
    <w:p w:rsidR="005A0C39" w:rsidRDefault="005A0C39" w:rsidP="00B14981">
      <w:r>
        <w:br w:type="page"/>
      </w:r>
    </w:p>
    <w:p w:rsidR="0078089A" w:rsidRDefault="0078089A" w:rsidP="00040999">
      <w:pPr>
        <w:pStyle w:val="Heading1"/>
      </w:pPr>
      <w:r>
        <w:lastRenderedPageBreak/>
        <w:t>Stage 1: People and places</w:t>
      </w:r>
    </w:p>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2362"/>
        <w:gridCol w:w="13197"/>
      </w:tblGrid>
      <w:tr w:rsidR="00BF3FAC" w:rsidTr="00455515">
        <w:tc>
          <w:tcPr>
            <w:tcW w:w="2362" w:type="dxa"/>
            <w:shd w:val="clear" w:color="auto" w:fill="D9D9D9" w:themeFill="background1" w:themeFillShade="D9"/>
          </w:tcPr>
          <w:p w:rsidR="00BF3FAC" w:rsidRPr="00044871" w:rsidRDefault="00BF3FAC" w:rsidP="00B14981">
            <w:r w:rsidRPr="00044871">
              <w:t>Outcomes:</w:t>
            </w:r>
          </w:p>
          <w:p w:rsidR="00BF3FAC" w:rsidRPr="00044871" w:rsidRDefault="00BF3FAC" w:rsidP="00B14981"/>
        </w:tc>
        <w:tc>
          <w:tcPr>
            <w:tcW w:w="13197" w:type="dxa"/>
          </w:tcPr>
          <w:p w:rsidR="00BF3FAC" w:rsidRPr="00B14981" w:rsidRDefault="00BF3FAC" w:rsidP="00B14981">
            <w:r w:rsidRPr="00B14981">
              <w:t>A student:</w:t>
            </w:r>
          </w:p>
          <w:p w:rsidR="007205C7" w:rsidRPr="00B14981" w:rsidRDefault="007205C7" w:rsidP="00A50F45">
            <w:pPr>
              <w:pStyle w:val="outcome"/>
              <w:numPr>
                <w:ilvl w:val="0"/>
                <w:numId w:val="1"/>
              </w:numPr>
              <w:rPr>
                <w:lang w:eastAsia="en-AU"/>
              </w:rPr>
            </w:pPr>
            <w:r w:rsidRPr="00B14981">
              <w:rPr>
                <w:lang w:eastAsia="en-AU"/>
              </w:rPr>
              <w:t xml:space="preserve">describes features of places and the connections people have with places </w:t>
            </w:r>
            <w:r w:rsidRPr="00B14981">
              <w:rPr>
                <w:b/>
                <w:lang w:eastAsia="en-AU"/>
              </w:rPr>
              <w:t>GE1-1</w:t>
            </w:r>
          </w:p>
          <w:p w:rsidR="00BF3FAC" w:rsidRPr="007205C7" w:rsidRDefault="007205C7" w:rsidP="00A50F45">
            <w:pPr>
              <w:pStyle w:val="outcome"/>
              <w:numPr>
                <w:ilvl w:val="0"/>
                <w:numId w:val="1"/>
              </w:numPr>
              <w:rPr>
                <w:sz w:val="18"/>
                <w:lang w:eastAsia="en-AU"/>
              </w:rPr>
            </w:pPr>
            <w:r w:rsidRPr="00B14981">
              <w:t xml:space="preserve">communicates geographical information and uses geographical tools for inquiry </w:t>
            </w:r>
            <w:r w:rsidRPr="00B14981">
              <w:rPr>
                <w:b/>
              </w:rPr>
              <w:t>GE1-3</w:t>
            </w:r>
          </w:p>
        </w:tc>
      </w:tr>
      <w:tr w:rsidR="00BF3FAC" w:rsidTr="00455515">
        <w:tc>
          <w:tcPr>
            <w:tcW w:w="2362" w:type="dxa"/>
            <w:shd w:val="clear" w:color="auto" w:fill="D9D9D9" w:themeFill="background1" w:themeFillShade="D9"/>
          </w:tcPr>
          <w:p w:rsidR="00BF3FAC" w:rsidRPr="00044871" w:rsidRDefault="00B156EF" w:rsidP="00B14981">
            <w:r>
              <w:t>Key inquiry questions</w:t>
            </w:r>
          </w:p>
        </w:tc>
        <w:tc>
          <w:tcPr>
            <w:tcW w:w="13197" w:type="dxa"/>
          </w:tcPr>
          <w:p w:rsidR="00FD38A1" w:rsidRPr="00092B94" w:rsidRDefault="00FD38A1" w:rsidP="00B14981">
            <w:r w:rsidRPr="00092B94">
              <w:t>Where are places located in Australia?</w:t>
            </w:r>
          </w:p>
          <w:p w:rsidR="00FD38A1" w:rsidRPr="00092B94" w:rsidRDefault="00FD38A1" w:rsidP="00B14981">
            <w:r w:rsidRPr="00092B94">
              <w:t>Ho</w:t>
            </w:r>
            <w:r w:rsidRPr="00B14981">
              <w:t>w are people connected to places?</w:t>
            </w:r>
          </w:p>
          <w:p w:rsidR="00BF3FAC" w:rsidRPr="00FD38A1" w:rsidRDefault="00FD38A1" w:rsidP="00B14981">
            <w:r w:rsidRPr="00092B94">
              <w:t>What factors affect people’s connecti</w:t>
            </w:r>
            <w:r>
              <w:t>ons to places?</w:t>
            </w:r>
          </w:p>
        </w:tc>
      </w:tr>
      <w:tr w:rsidR="00BF3FAC" w:rsidTr="00455515">
        <w:tc>
          <w:tcPr>
            <w:tcW w:w="2362" w:type="dxa"/>
            <w:shd w:val="clear" w:color="auto" w:fill="D9D9D9" w:themeFill="background1" w:themeFillShade="D9"/>
          </w:tcPr>
          <w:p w:rsidR="00BF3FAC" w:rsidRPr="00044871" w:rsidRDefault="00C0122F" w:rsidP="00B14981">
            <w:r>
              <w:t>Content focus</w:t>
            </w:r>
          </w:p>
        </w:tc>
        <w:tc>
          <w:tcPr>
            <w:tcW w:w="13197" w:type="dxa"/>
          </w:tcPr>
          <w:p w:rsidR="00BF3FAC" w:rsidRPr="00FD38A1" w:rsidRDefault="00FD38A1" w:rsidP="00B14981">
            <w:r w:rsidRPr="00C61A49">
              <w:t xml:space="preserve">Students explore places across a range of scales within Australia and Australia’s location in the world. They describe connections </w:t>
            </w:r>
            <w:proofErr w:type="gramStart"/>
            <w:r w:rsidRPr="00C61A49">
              <w:t>people,</w:t>
            </w:r>
            <w:proofErr w:type="gramEnd"/>
            <w:r w:rsidRPr="00C61A49">
              <w:t xml:space="preserve"> including Aboriginal and Torres Strait Islander Peoples, have with places, both locally and globally. Students identify factors affecting pe</w:t>
            </w:r>
            <w:r>
              <w:t>ople’s accessibility to places.</w:t>
            </w:r>
          </w:p>
        </w:tc>
      </w:tr>
    </w:tbl>
    <w:p w:rsidR="006D761C" w:rsidRDefault="006D761C"/>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1384"/>
        <w:gridCol w:w="3340"/>
        <w:gridCol w:w="1338"/>
        <w:gridCol w:w="2977"/>
        <w:gridCol w:w="2976"/>
        <w:gridCol w:w="2552"/>
        <w:gridCol w:w="992"/>
      </w:tblGrid>
      <w:tr w:rsidR="00BF3FAC" w:rsidTr="00604C33">
        <w:trPr>
          <w:tblHeader/>
        </w:trPr>
        <w:tc>
          <w:tcPr>
            <w:tcW w:w="1384" w:type="dxa"/>
            <w:shd w:val="clear" w:color="auto" w:fill="BFBFBF" w:themeFill="background1" w:themeFillShade="BF"/>
            <w:vAlign w:val="center"/>
          </w:tcPr>
          <w:p w:rsidR="00BF3FAC" w:rsidRPr="00044871" w:rsidRDefault="00B156EF" w:rsidP="00B14981">
            <w:r>
              <w:t>Content heading</w:t>
            </w:r>
          </w:p>
        </w:tc>
        <w:tc>
          <w:tcPr>
            <w:tcW w:w="3340" w:type="dxa"/>
            <w:shd w:val="clear" w:color="auto" w:fill="BFBFBF" w:themeFill="background1" w:themeFillShade="BF"/>
            <w:vAlign w:val="center"/>
          </w:tcPr>
          <w:p w:rsidR="00BF3FAC" w:rsidRPr="00044871" w:rsidRDefault="00451022" w:rsidP="00B14981">
            <w:r>
              <w:t>Students investigate:</w:t>
            </w:r>
          </w:p>
        </w:tc>
        <w:tc>
          <w:tcPr>
            <w:tcW w:w="1338" w:type="dxa"/>
            <w:shd w:val="clear" w:color="auto" w:fill="BFBFBF" w:themeFill="background1" w:themeFillShade="BF"/>
            <w:vAlign w:val="center"/>
          </w:tcPr>
          <w:p w:rsidR="00BF3FAC" w:rsidRPr="00044871" w:rsidRDefault="00B156EF" w:rsidP="00B14981">
            <w:r>
              <w:t>Case study</w:t>
            </w:r>
          </w:p>
        </w:tc>
        <w:tc>
          <w:tcPr>
            <w:tcW w:w="2977" w:type="dxa"/>
            <w:shd w:val="clear" w:color="auto" w:fill="BFBFBF" w:themeFill="background1" w:themeFillShade="BF"/>
            <w:vAlign w:val="center"/>
          </w:tcPr>
          <w:p w:rsidR="00BF3FAC" w:rsidRPr="00044871" w:rsidRDefault="00B156EF" w:rsidP="00B14981">
            <w:r>
              <w:t>Inquiry question(s)</w:t>
            </w:r>
          </w:p>
        </w:tc>
        <w:tc>
          <w:tcPr>
            <w:tcW w:w="2976" w:type="dxa"/>
            <w:shd w:val="clear" w:color="auto" w:fill="BFBFBF" w:themeFill="background1" w:themeFillShade="BF"/>
            <w:vAlign w:val="center"/>
          </w:tcPr>
          <w:p w:rsidR="00BF3FAC" w:rsidRPr="00044871" w:rsidRDefault="00B156EF" w:rsidP="00B14981">
            <w:r>
              <w:t>Learning experiences</w:t>
            </w:r>
          </w:p>
        </w:tc>
        <w:tc>
          <w:tcPr>
            <w:tcW w:w="2552" w:type="dxa"/>
            <w:shd w:val="clear" w:color="auto" w:fill="BFBFBF" w:themeFill="background1" w:themeFillShade="BF"/>
            <w:vAlign w:val="center"/>
          </w:tcPr>
          <w:p w:rsidR="00BF3FAC" w:rsidRPr="00044871" w:rsidRDefault="00BF3FAC" w:rsidP="00B14981">
            <w:r>
              <w:t>Tools</w:t>
            </w:r>
          </w:p>
        </w:tc>
        <w:tc>
          <w:tcPr>
            <w:tcW w:w="992" w:type="dxa"/>
            <w:shd w:val="clear" w:color="auto" w:fill="BFBFBF" w:themeFill="background1" w:themeFillShade="BF"/>
            <w:vAlign w:val="center"/>
          </w:tcPr>
          <w:p w:rsidR="00BF3FAC" w:rsidRPr="00044871" w:rsidRDefault="00BF3FAC" w:rsidP="00B14981">
            <w:r>
              <w:t>When</w:t>
            </w:r>
          </w:p>
        </w:tc>
      </w:tr>
      <w:tr w:rsidR="00BF3FAC" w:rsidTr="00A53238">
        <w:trPr>
          <w:trHeight w:val="1836"/>
        </w:trPr>
        <w:tc>
          <w:tcPr>
            <w:tcW w:w="1384" w:type="dxa"/>
            <w:vAlign w:val="center"/>
          </w:tcPr>
          <w:p w:rsidR="00BF3FAC" w:rsidRPr="00DA34A1" w:rsidRDefault="00DA34A1" w:rsidP="00B14981">
            <w:r>
              <w:t>Australian places</w:t>
            </w:r>
          </w:p>
        </w:tc>
        <w:tc>
          <w:tcPr>
            <w:tcW w:w="3340" w:type="dxa"/>
          </w:tcPr>
          <w:p w:rsidR="00F66C7A" w:rsidRPr="00B14981" w:rsidRDefault="00F66C7A" w:rsidP="00B14981">
            <w:pPr>
              <w:rPr>
                <w:szCs w:val="14"/>
              </w:rPr>
            </w:pPr>
            <w:r w:rsidRPr="00B14981">
              <w:rPr>
                <w:szCs w:val="14"/>
              </w:rPr>
              <w:t xml:space="preserve">places across a range of scales within Australia, for example: </w:t>
            </w:r>
            <w:hyperlink r:id="rId9" w:tooltip="http://achgk010/" w:history="1">
              <w:r w:rsidRPr="00B14981">
                <w:rPr>
                  <w:szCs w:val="14"/>
                </w:rPr>
                <w:t>(</w:t>
              </w:r>
            </w:hyperlink>
            <w:r w:rsidRPr="00B14981">
              <w:rPr>
                <w:szCs w:val="14"/>
              </w:rPr>
              <w:t>ACHGK</w:t>
            </w:r>
            <w:hyperlink r:id="rId10" w:tooltip="http://achgk010/" w:history="1">
              <w:r w:rsidRPr="00B14981">
                <w:rPr>
                  <w:szCs w:val="14"/>
                </w:rPr>
                <w:t>010)</w:t>
              </w:r>
            </w:hyperlink>
          </w:p>
          <w:p w:rsidR="00BF3FAC" w:rsidRPr="00B14981" w:rsidRDefault="00F66C7A" w:rsidP="00E95A2E">
            <w:pPr>
              <w:pStyle w:val="ListParagraph"/>
              <w:numPr>
                <w:ilvl w:val="0"/>
                <w:numId w:val="69"/>
              </w:numPr>
            </w:pPr>
            <w:r w:rsidRPr="00B14981">
              <w:rPr>
                <w:noProof/>
              </w:rPr>
              <w:t xml:space="preserve">identification that places exist across a range of scales eg </w:t>
            </w:r>
            <w:r w:rsidRPr="00B14981">
              <w:t>personal, local, national M VR</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A53238">
        <w:trPr>
          <w:trHeight w:val="1855"/>
        </w:trPr>
        <w:tc>
          <w:tcPr>
            <w:tcW w:w="1384" w:type="dxa"/>
            <w:vAlign w:val="center"/>
          </w:tcPr>
          <w:p w:rsidR="00BF3FAC" w:rsidRPr="00DA34A1" w:rsidRDefault="00DA34A1" w:rsidP="00B14981">
            <w:r>
              <w:t>Australia’s location</w:t>
            </w:r>
          </w:p>
        </w:tc>
        <w:tc>
          <w:tcPr>
            <w:tcW w:w="3340" w:type="dxa"/>
          </w:tcPr>
          <w:p w:rsidR="00F66C7A" w:rsidRPr="00AA3270" w:rsidRDefault="00F66C7A" w:rsidP="00B14981">
            <w:pPr>
              <w:rPr>
                <w:szCs w:val="14"/>
              </w:rPr>
            </w:pPr>
            <w:r w:rsidRPr="00AA3270">
              <w:rPr>
                <w:szCs w:val="14"/>
              </w:rPr>
              <w:t xml:space="preserve">Australia’s location in the world, for example: </w:t>
            </w:r>
            <w:hyperlink r:id="rId11" w:tooltip="http://achgk009/" w:history="1">
              <w:r w:rsidRPr="00AA3270">
                <w:rPr>
                  <w:szCs w:val="14"/>
                </w:rPr>
                <w:t>(</w:t>
              </w:r>
            </w:hyperlink>
            <w:r w:rsidRPr="00AA3270">
              <w:rPr>
                <w:szCs w:val="14"/>
              </w:rPr>
              <w:t>ACHGK</w:t>
            </w:r>
            <w:hyperlink r:id="rId12" w:tooltip="http://achgk009/" w:history="1">
              <w:r w:rsidRPr="00AA3270">
                <w:rPr>
                  <w:szCs w:val="14"/>
                </w:rPr>
                <w:t>009)</w:t>
              </w:r>
            </w:hyperlink>
          </w:p>
          <w:p w:rsidR="00BF3FAC" w:rsidRPr="00F66C7A" w:rsidRDefault="00F66C7A" w:rsidP="00E95A2E">
            <w:pPr>
              <w:pStyle w:val="ListParagraph"/>
              <w:numPr>
                <w:ilvl w:val="0"/>
                <w:numId w:val="70"/>
              </w:numPr>
            </w:pPr>
            <w:r w:rsidRPr="00FC4DCB">
              <w:t xml:space="preserve">description of Australia’s location in relation to the world </w:t>
            </w:r>
            <w:proofErr w:type="spellStart"/>
            <w:r w:rsidRPr="00FC4DCB">
              <w:t>eg</w:t>
            </w:r>
            <w:proofErr w:type="spellEnd"/>
            <w:r w:rsidRPr="00FC4DCB">
              <w:t xml:space="preserve"> continents, oceans M</w:t>
            </w:r>
            <w:r w:rsidRPr="00FC4DCB">
              <w:rPr>
                <w:noProof/>
              </w:rPr>
              <w:t xml:space="preserve"> </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A53238">
        <w:trPr>
          <w:trHeight w:val="1818"/>
        </w:trPr>
        <w:tc>
          <w:tcPr>
            <w:tcW w:w="1384" w:type="dxa"/>
            <w:vAlign w:val="center"/>
          </w:tcPr>
          <w:p w:rsidR="00BF3FAC" w:rsidRPr="00DA34A1" w:rsidRDefault="00DA34A1" w:rsidP="00B14981">
            <w:r>
              <w:t>People’s connections to places</w:t>
            </w:r>
          </w:p>
        </w:tc>
        <w:tc>
          <w:tcPr>
            <w:tcW w:w="3340" w:type="dxa"/>
          </w:tcPr>
          <w:p w:rsidR="00F66C7A" w:rsidRPr="00AA3270" w:rsidRDefault="00F66C7A" w:rsidP="00B25625">
            <w:pPr>
              <w:pStyle w:val="tablelist"/>
            </w:pPr>
            <w:r w:rsidRPr="00AA3270">
              <w:t xml:space="preserve">people’s connections and access to places, for example: </w:t>
            </w:r>
            <w:hyperlink r:id="rId13" w:tooltip="http://achgk013/" w:history="1">
              <w:r w:rsidRPr="00AA3270">
                <w:t>(</w:t>
              </w:r>
            </w:hyperlink>
            <w:r w:rsidRPr="00AA3270">
              <w:t>ACHGK</w:t>
            </w:r>
            <w:hyperlink r:id="rId14" w:tooltip="http://achgk013/" w:history="1">
              <w:r w:rsidRPr="00AA3270">
                <w:t>013)</w:t>
              </w:r>
            </w:hyperlink>
          </w:p>
          <w:p w:rsidR="00F66C7A" w:rsidRPr="00FC4DCB" w:rsidRDefault="00F66C7A" w:rsidP="00E95A2E">
            <w:pPr>
              <w:pStyle w:val="ListParagraph"/>
              <w:numPr>
                <w:ilvl w:val="0"/>
                <w:numId w:val="2"/>
              </w:numPr>
            </w:pPr>
            <w:r w:rsidRPr="00FC4DCB">
              <w:t xml:space="preserve">discussion of why people visit other places GS </w:t>
            </w:r>
          </w:p>
          <w:p w:rsidR="00F66C7A" w:rsidRPr="00FC4DCB" w:rsidRDefault="00F66C7A" w:rsidP="00E95A2E">
            <w:pPr>
              <w:pStyle w:val="ListParagraph"/>
              <w:numPr>
                <w:ilvl w:val="0"/>
                <w:numId w:val="2"/>
              </w:numPr>
            </w:pPr>
            <w:r w:rsidRPr="00FC4DCB">
              <w:rPr>
                <w:noProof/>
              </w:rPr>
              <w:t>identification of factors influencing people’s access</w:t>
            </w:r>
            <w:r w:rsidR="00193A78">
              <w:rPr>
                <w:noProof/>
              </w:rPr>
              <w:t xml:space="preserve">ibility </w:t>
            </w:r>
            <w:r w:rsidR="00193A78">
              <w:rPr>
                <w:noProof/>
              </w:rPr>
              <w:lastRenderedPageBreak/>
              <w:t>to places eg distance M</w:t>
            </w:r>
            <w:r w:rsidRPr="00FC4DCB">
              <w:rPr>
                <w:noProof/>
              </w:rPr>
              <w:t xml:space="preserve"> </w:t>
            </w:r>
          </w:p>
          <w:p w:rsidR="00BF3FAC" w:rsidRPr="005A334B" w:rsidRDefault="00F66C7A" w:rsidP="00E95A2E">
            <w:pPr>
              <w:pStyle w:val="ListParagraph"/>
              <w:numPr>
                <w:ilvl w:val="0"/>
                <w:numId w:val="2"/>
              </w:numPr>
            </w:pPr>
            <w:r w:rsidRPr="00FC4DCB">
              <w:t>examination of how technology has improved people’s access to places</w:t>
            </w:r>
            <w:r w:rsidRPr="00FC4DCB">
              <w:rPr>
                <w:noProof/>
              </w:rPr>
              <w:t xml:space="preserve">  </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A53238">
        <w:trPr>
          <w:trHeight w:val="1983"/>
        </w:trPr>
        <w:tc>
          <w:tcPr>
            <w:tcW w:w="1384" w:type="dxa"/>
            <w:vAlign w:val="center"/>
          </w:tcPr>
          <w:p w:rsidR="00BF3FAC" w:rsidRPr="00DA34A1" w:rsidRDefault="00DA34A1" w:rsidP="00B14981">
            <w:r>
              <w:lastRenderedPageBreak/>
              <w:t>Local and global connections</w:t>
            </w:r>
          </w:p>
        </w:tc>
        <w:tc>
          <w:tcPr>
            <w:tcW w:w="3340" w:type="dxa"/>
          </w:tcPr>
          <w:p w:rsidR="00F66C7A" w:rsidRPr="00FC4DCB" w:rsidRDefault="00F66C7A" w:rsidP="00AA3270">
            <w:r w:rsidRPr="00FC4DCB">
              <w:t xml:space="preserve">connections that people, including Aboriginal and Torres Strait Islander Peoples, have to local and global places, for example: </w:t>
            </w:r>
            <w:hyperlink r:id="rId15" w:tooltip="http://achgk011/" w:history="1">
              <w:r w:rsidRPr="00FC4DCB">
                <w:t>(</w:t>
              </w:r>
            </w:hyperlink>
            <w:r w:rsidRPr="00FC4DCB">
              <w:t xml:space="preserve">ACHGK010, ACHGK011, ACHGK012) </w:t>
            </w:r>
          </w:p>
          <w:p w:rsidR="00F66C7A" w:rsidRPr="00FC4DCB" w:rsidRDefault="00F66C7A" w:rsidP="00E95A2E">
            <w:pPr>
              <w:pStyle w:val="ListParagraph"/>
              <w:numPr>
                <w:ilvl w:val="0"/>
                <w:numId w:val="3"/>
              </w:numPr>
            </w:pPr>
            <w:r w:rsidRPr="00FC4DCB">
              <w:t>discussion of Aboriginal and Torres Strait Islander Peoples’ connections with land,</w:t>
            </w:r>
            <w:r w:rsidR="00193A78">
              <w:t xml:space="preserve"> sea and animals of their place</w:t>
            </w:r>
          </w:p>
          <w:p w:rsidR="00BF3FAC" w:rsidRPr="00F66C7A" w:rsidRDefault="00F66C7A" w:rsidP="00E95A2E">
            <w:pPr>
              <w:pStyle w:val="ListParagraph"/>
              <w:numPr>
                <w:ilvl w:val="0"/>
                <w:numId w:val="3"/>
              </w:numPr>
              <w:rPr>
                <w:noProof/>
              </w:rPr>
            </w:pPr>
            <w:r w:rsidRPr="00FC4DCB">
              <w:t xml:space="preserve">description of reasons people are connected to places in Australia and/or countries across the world </w:t>
            </w:r>
            <w:proofErr w:type="spellStart"/>
            <w:r w:rsidRPr="00FC4DCB">
              <w:t>eg</w:t>
            </w:r>
            <w:proofErr w:type="spellEnd"/>
            <w:r w:rsidRPr="00FC4DCB">
              <w:t xml:space="preserve"> birthplace M </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bl>
    <w:p w:rsidR="005A0C39" w:rsidRDefault="005A0C39" w:rsidP="00B14981">
      <w:r>
        <w:br w:type="page"/>
      </w:r>
    </w:p>
    <w:p w:rsidR="008035A7" w:rsidRDefault="008035A7" w:rsidP="008035A7">
      <w:pPr>
        <w:pStyle w:val="Heading1"/>
      </w:pPr>
      <w:r>
        <w:lastRenderedPageBreak/>
        <w:t>Stage 2: Places are similar and different</w:t>
      </w:r>
    </w:p>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content areas for that particular stage."/>
      </w:tblPr>
      <w:tblGrid>
        <w:gridCol w:w="2362"/>
        <w:gridCol w:w="13197"/>
      </w:tblGrid>
      <w:tr w:rsidR="00BF3FAC" w:rsidTr="00455515">
        <w:tc>
          <w:tcPr>
            <w:tcW w:w="2362" w:type="dxa"/>
            <w:shd w:val="clear" w:color="auto" w:fill="D9D9D9" w:themeFill="background1" w:themeFillShade="D9"/>
          </w:tcPr>
          <w:p w:rsidR="00BF3FAC" w:rsidRPr="00044871" w:rsidRDefault="00BF3FAC" w:rsidP="00B14981">
            <w:r w:rsidRPr="00044871">
              <w:t>Outcomes:</w:t>
            </w:r>
          </w:p>
          <w:p w:rsidR="00BF3FAC" w:rsidRPr="00044871" w:rsidRDefault="00BF3FAC" w:rsidP="00B14981"/>
        </w:tc>
        <w:tc>
          <w:tcPr>
            <w:tcW w:w="13197" w:type="dxa"/>
          </w:tcPr>
          <w:p w:rsidR="00BF3FAC" w:rsidRPr="00A50F45" w:rsidRDefault="00BF3FAC" w:rsidP="00A50F45">
            <w:pPr>
              <w:pStyle w:val="outcome"/>
            </w:pPr>
            <w:r w:rsidRPr="00A50F45">
              <w:t>A student:</w:t>
            </w:r>
          </w:p>
          <w:p w:rsidR="007205C7" w:rsidRPr="00A50F45" w:rsidRDefault="007205C7" w:rsidP="00E95A2E">
            <w:pPr>
              <w:pStyle w:val="outcome"/>
              <w:numPr>
                <w:ilvl w:val="0"/>
                <w:numId w:val="71"/>
              </w:numPr>
            </w:pPr>
            <w:r w:rsidRPr="00A50F45">
              <w:t xml:space="preserve">examines features and characteristics of places and environments GE2-1 </w:t>
            </w:r>
          </w:p>
          <w:p w:rsidR="007205C7" w:rsidRPr="00A50F45" w:rsidRDefault="007205C7" w:rsidP="00E95A2E">
            <w:pPr>
              <w:pStyle w:val="outcome"/>
              <w:numPr>
                <w:ilvl w:val="0"/>
                <w:numId w:val="71"/>
              </w:numPr>
            </w:pPr>
            <w:r w:rsidRPr="00A50F45">
              <w:t>describes the ways people, places and environments interact GE2-2</w:t>
            </w:r>
          </w:p>
          <w:p w:rsidR="007205C7" w:rsidRPr="00A50F45" w:rsidRDefault="007205C7" w:rsidP="00E95A2E">
            <w:pPr>
              <w:pStyle w:val="outcome"/>
              <w:numPr>
                <w:ilvl w:val="0"/>
                <w:numId w:val="71"/>
              </w:numPr>
            </w:pPr>
            <w:r w:rsidRPr="00A50F45">
              <w:t>examines differing perceptions about the management of places and environments GE2-3</w:t>
            </w:r>
          </w:p>
          <w:p w:rsidR="00BF3FAC" w:rsidRPr="00A50F45" w:rsidRDefault="007205C7" w:rsidP="00E95A2E">
            <w:pPr>
              <w:pStyle w:val="outcome"/>
              <w:numPr>
                <w:ilvl w:val="0"/>
                <w:numId w:val="71"/>
              </w:numPr>
              <w:rPr>
                <w:sz w:val="18"/>
                <w:szCs w:val="18"/>
              </w:rPr>
            </w:pPr>
            <w:r w:rsidRPr="00A50F45">
              <w:t>acquires and communicates geographical information using geographical tools for inquiry GE2-4</w:t>
            </w:r>
          </w:p>
        </w:tc>
      </w:tr>
      <w:tr w:rsidR="00BF3FAC" w:rsidTr="00455515">
        <w:tc>
          <w:tcPr>
            <w:tcW w:w="2362" w:type="dxa"/>
            <w:shd w:val="clear" w:color="auto" w:fill="D9D9D9" w:themeFill="background1" w:themeFillShade="D9"/>
          </w:tcPr>
          <w:p w:rsidR="00BF3FAC" w:rsidRPr="00044871" w:rsidRDefault="00B156EF" w:rsidP="00B14981">
            <w:r>
              <w:t>Key inquiry questions</w:t>
            </w:r>
          </w:p>
        </w:tc>
        <w:tc>
          <w:tcPr>
            <w:tcW w:w="13197" w:type="dxa"/>
          </w:tcPr>
          <w:p w:rsidR="00FD38A1" w:rsidRPr="00092B94" w:rsidRDefault="00FD38A1" w:rsidP="00B25625">
            <w:pPr>
              <w:pStyle w:val="tablelist"/>
            </w:pPr>
            <w:r w:rsidRPr="00092B94">
              <w:t>How and why are places similar and different?</w:t>
            </w:r>
          </w:p>
          <w:p w:rsidR="00FD38A1" w:rsidRPr="00092B94" w:rsidRDefault="00FD38A1" w:rsidP="00B25625">
            <w:pPr>
              <w:pStyle w:val="tablelist"/>
            </w:pPr>
            <w:r w:rsidRPr="00092B94">
              <w:t>What would it be like to live in a neighbouring country?</w:t>
            </w:r>
          </w:p>
          <w:p w:rsidR="00BF3FAC" w:rsidRPr="00FD38A1" w:rsidRDefault="00FD38A1" w:rsidP="00B25625">
            <w:pPr>
              <w:pStyle w:val="tablelist"/>
            </w:pPr>
            <w:r w:rsidRPr="00092B94">
              <w:t xml:space="preserve">How do people’s perceptions about places influence their views </w:t>
            </w:r>
            <w:r>
              <w:t>about the protection of places?</w:t>
            </w:r>
          </w:p>
        </w:tc>
      </w:tr>
      <w:tr w:rsidR="00BF3FAC" w:rsidTr="00455515">
        <w:tc>
          <w:tcPr>
            <w:tcW w:w="2362" w:type="dxa"/>
            <w:shd w:val="clear" w:color="auto" w:fill="D9D9D9" w:themeFill="background1" w:themeFillShade="D9"/>
          </w:tcPr>
          <w:p w:rsidR="00BF3FAC" w:rsidRPr="00044871" w:rsidRDefault="00C0122F" w:rsidP="00B14981">
            <w:r>
              <w:t>Content focus</w:t>
            </w:r>
          </w:p>
        </w:tc>
        <w:tc>
          <w:tcPr>
            <w:tcW w:w="13197" w:type="dxa"/>
          </w:tcPr>
          <w:p w:rsidR="00BF3FAC" w:rsidRPr="00FD38A1" w:rsidRDefault="00FD38A1" w:rsidP="00B14981">
            <w:r w:rsidRPr="00C61A49">
              <w:rPr>
                <w:iCs/>
              </w:rPr>
              <w:t>Students</w:t>
            </w:r>
            <w:r w:rsidRPr="00C61A49">
              <w:t xml:space="preserve"> examine natural and human features of Australia and the diverse characteristics of Australia’s neighbouring countries. They explore the different climates, settlement patterns and demographic characteristics of places and use this information to imagine what it would be like to live in different places. Students consider how people’s perceptions of places are the basis for actions to p</w:t>
            </w:r>
            <w:r>
              <w:t>rotect places and environments.</w:t>
            </w:r>
          </w:p>
        </w:tc>
      </w:tr>
    </w:tbl>
    <w:p w:rsidR="006D761C" w:rsidRDefault="006D761C"/>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content areas for that particular stage."/>
      </w:tblPr>
      <w:tblGrid>
        <w:gridCol w:w="1384"/>
        <w:gridCol w:w="3340"/>
        <w:gridCol w:w="1338"/>
        <w:gridCol w:w="2977"/>
        <w:gridCol w:w="2976"/>
        <w:gridCol w:w="2552"/>
        <w:gridCol w:w="992"/>
      </w:tblGrid>
      <w:tr w:rsidR="00BF3FAC" w:rsidTr="007708BA">
        <w:trPr>
          <w:tblHeader/>
        </w:trPr>
        <w:tc>
          <w:tcPr>
            <w:tcW w:w="1384" w:type="dxa"/>
            <w:shd w:val="clear" w:color="auto" w:fill="BFBFBF" w:themeFill="background1" w:themeFillShade="BF"/>
            <w:vAlign w:val="center"/>
          </w:tcPr>
          <w:p w:rsidR="00BF3FAC" w:rsidRPr="00044871" w:rsidRDefault="00B156EF" w:rsidP="00B14981">
            <w:r>
              <w:t>Content heading</w:t>
            </w:r>
          </w:p>
        </w:tc>
        <w:tc>
          <w:tcPr>
            <w:tcW w:w="3340" w:type="dxa"/>
            <w:shd w:val="clear" w:color="auto" w:fill="BFBFBF" w:themeFill="background1" w:themeFillShade="BF"/>
            <w:vAlign w:val="center"/>
          </w:tcPr>
          <w:p w:rsidR="00BF3FAC" w:rsidRPr="00044871" w:rsidRDefault="00451022" w:rsidP="00B14981">
            <w:r>
              <w:t>Students investigate:</w:t>
            </w:r>
          </w:p>
        </w:tc>
        <w:tc>
          <w:tcPr>
            <w:tcW w:w="1338" w:type="dxa"/>
            <w:shd w:val="clear" w:color="auto" w:fill="BFBFBF" w:themeFill="background1" w:themeFillShade="BF"/>
            <w:vAlign w:val="center"/>
          </w:tcPr>
          <w:p w:rsidR="00BF3FAC" w:rsidRPr="00044871" w:rsidRDefault="00B156EF" w:rsidP="00B14981">
            <w:r>
              <w:t>Case study</w:t>
            </w:r>
          </w:p>
        </w:tc>
        <w:tc>
          <w:tcPr>
            <w:tcW w:w="2977" w:type="dxa"/>
            <w:shd w:val="clear" w:color="auto" w:fill="BFBFBF" w:themeFill="background1" w:themeFillShade="BF"/>
            <w:vAlign w:val="center"/>
          </w:tcPr>
          <w:p w:rsidR="00BF3FAC" w:rsidRPr="00044871" w:rsidRDefault="00B156EF" w:rsidP="00B14981">
            <w:r>
              <w:t>Inquiry question(s)</w:t>
            </w:r>
          </w:p>
        </w:tc>
        <w:tc>
          <w:tcPr>
            <w:tcW w:w="2976" w:type="dxa"/>
            <w:shd w:val="clear" w:color="auto" w:fill="BFBFBF" w:themeFill="background1" w:themeFillShade="BF"/>
            <w:vAlign w:val="center"/>
          </w:tcPr>
          <w:p w:rsidR="00BF3FAC" w:rsidRPr="00044871" w:rsidRDefault="00B156EF" w:rsidP="00B14981">
            <w:r>
              <w:t>Learning experiences</w:t>
            </w:r>
          </w:p>
        </w:tc>
        <w:tc>
          <w:tcPr>
            <w:tcW w:w="2552" w:type="dxa"/>
            <w:shd w:val="clear" w:color="auto" w:fill="BFBFBF" w:themeFill="background1" w:themeFillShade="BF"/>
            <w:vAlign w:val="center"/>
          </w:tcPr>
          <w:p w:rsidR="00BF3FAC" w:rsidRPr="00044871" w:rsidRDefault="00BF3FAC" w:rsidP="00B14981">
            <w:r>
              <w:t>Tools</w:t>
            </w:r>
          </w:p>
        </w:tc>
        <w:tc>
          <w:tcPr>
            <w:tcW w:w="992" w:type="dxa"/>
            <w:shd w:val="clear" w:color="auto" w:fill="BFBFBF" w:themeFill="background1" w:themeFillShade="BF"/>
            <w:vAlign w:val="center"/>
          </w:tcPr>
          <w:p w:rsidR="00BF3FAC" w:rsidRPr="00044871" w:rsidRDefault="00BF3FAC" w:rsidP="00B14981">
            <w:r>
              <w:t>When</w:t>
            </w:r>
          </w:p>
        </w:tc>
      </w:tr>
      <w:tr w:rsidR="00BF3FAC" w:rsidTr="00DA34A1">
        <w:tc>
          <w:tcPr>
            <w:tcW w:w="1384" w:type="dxa"/>
            <w:vAlign w:val="center"/>
          </w:tcPr>
          <w:p w:rsidR="00BF3FAC" w:rsidRPr="00DA34A1" w:rsidRDefault="00C304BF" w:rsidP="00B14981">
            <w:r w:rsidRPr="00BF26B0">
              <w:t>The Australian conti</w:t>
            </w:r>
            <w:r w:rsidR="00DA34A1">
              <w:t>nent</w:t>
            </w:r>
          </w:p>
        </w:tc>
        <w:tc>
          <w:tcPr>
            <w:tcW w:w="3340" w:type="dxa"/>
          </w:tcPr>
          <w:p w:rsidR="00F66C7A" w:rsidRPr="00FC4DCB" w:rsidRDefault="00F66C7A" w:rsidP="00B25625">
            <w:pPr>
              <w:pStyle w:val="tablelist"/>
            </w:pPr>
            <w:r w:rsidRPr="00FC4DCB">
              <w:t xml:space="preserve">Australia’s major natural and human features, for example: </w:t>
            </w:r>
            <w:hyperlink r:id="rId16" w:tooltip="http://achgk014/" w:history="1">
              <w:r w:rsidRPr="00FC4DCB">
                <w:t>(</w:t>
              </w:r>
            </w:hyperlink>
            <w:r w:rsidRPr="00FC4DCB">
              <w:t>ACHGK014, ACHGK015)</w:t>
            </w:r>
          </w:p>
          <w:p w:rsidR="00F66C7A" w:rsidRPr="00FC4DCB" w:rsidRDefault="00F66C7A" w:rsidP="00E95A2E">
            <w:pPr>
              <w:pStyle w:val="ListParagraph"/>
              <w:numPr>
                <w:ilvl w:val="0"/>
                <w:numId w:val="72"/>
              </w:numPr>
            </w:pPr>
            <w:r w:rsidRPr="00FC4DCB">
              <w:t xml:space="preserve">description of natural features of Australia </w:t>
            </w:r>
            <w:proofErr w:type="spellStart"/>
            <w:r w:rsidRPr="00FC4DCB">
              <w:t>eg</w:t>
            </w:r>
            <w:proofErr w:type="spellEnd"/>
            <w:r w:rsidRPr="00FC4DCB">
              <w:t xml:space="preserve"> deserts, rivers, mountains ST VR</w:t>
            </w:r>
          </w:p>
          <w:p w:rsidR="00F66C7A" w:rsidRPr="00FC4DCB" w:rsidRDefault="00F66C7A" w:rsidP="00E95A2E">
            <w:pPr>
              <w:pStyle w:val="ListParagraph"/>
              <w:numPr>
                <w:ilvl w:val="0"/>
                <w:numId w:val="72"/>
              </w:numPr>
            </w:pPr>
            <w:r w:rsidRPr="00FC4DCB">
              <w:t>location of Australia’s states, territories and major cities M</w:t>
            </w:r>
          </w:p>
          <w:p w:rsidR="00BF3FAC" w:rsidRPr="00F66C7A" w:rsidRDefault="00F66C7A" w:rsidP="00E95A2E">
            <w:pPr>
              <w:pStyle w:val="ListParagraph"/>
              <w:numPr>
                <w:ilvl w:val="0"/>
                <w:numId w:val="72"/>
              </w:numPr>
            </w:pPr>
            <w:r w:rsidRPr="00FC4DCB">
              <w:t>identification of Countries/Places of Aboriginal and T</w:t>
            </w:r>
            <w:r w:rsidR="00193A78">
              <w:t>orres Strait Islander Peoples M</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DA34A1">
        <w:tc>
          <w:tcPr>
            <w:tcW w:w="1384" w:type="dxa"/>
            <w:vAlign w:val="center"/>
          </w:tcPr>
          <w:p w:rsidR="00BF3FAC" w:rsidRPr="00DA34A1" w:rsidRDefault="00DA34A1" w:rsidP="00B14981">
            <w:r>
              <w:t>Australia’s neighbours</w:t>
            </w:r>
          </w:p>
        </w:tc>
        <w:tc>
          <w:tcPr>
            <w:tcW w:w="3340" w:type="dxa"/>
          </w:tcPr>
          <w:p w:rsidR="00F66C7A" w:rsidRPr="00FC4DCB" w:rsidRDefault="00F66C7A" w:rsidP="00B25625">
            <w:pPr>
              <w:pStyle w:val="tablelist"/>
            </w:pPr>
            <w:r w:rsidRPr="00FC4DCB">
              <w:t xml:space="preserve">Australia’s neighbouring countries and their diverse characteristics, for example: </w:t>
            </w:r>
            <w:hyperlink r:id="rId17" w:tooltip="http://achgk016/" w:history="1">
              <w:r w:rsidRPr="00FC4DCB">
                <w:t>(</w:t>
              </w:r>
            </w:hyperlink>
            <w:r w:rsidR="00193A78">
              <w:t>ACHGK016)</w:t>
            </w:r>
          </w:p>
          <w:p w:rsidR="00F66C7A" w:rsidRPr="00FC4DCB" w:rsidRDefault="00F66C7A" w:rsidP="00E95A2E">
            <w:pPr>
              <w:pStyle w:val="ListParagraph"/>
              <w:numPr>
                <w:ilvl w:val="0"/>
                <w:numId w:val="73"/>
              </w:numPr>
            </w:pPr>
            <w:r w:rsidRPr="00FC4DCB">
              <w:t>location of Austr</w:t>
            </w:r>
            <w:r w:rsidR="00193A78">
              <w:t xml:space="preserve">alia’s </w:t>
            </w:r>
            <w:r w:rsidR="00193A78">
              <w:lastRenderedPageBreak/>
              <w:t>neighbouring countries M</w:t>
            </w:r>
          </w:p>
          <w:p w:rsidR="00F66C7A" w:rsidRPr="00FC4DCB" w:rsidRDefault="00F66C7A" w:rsidP="00E95A2E">
            <w:pPr>
              <w:pStyle w:val="ListParagraph"/>
              <w:numPr>
                <w:ilvl w:val="0"/>
                <w:numId w:val="4"/>
              </w:numPr>
            </w:pPr>
            <w:r w:rsidRPr="00FC4DCB">
              <w:t xml:space="preserve">examination of the natural and human features </w:t>
            </w:r>
            <w:r w:rsidR="00193A78">
              <w:t>of neighbouring countries GS VR</w:t>
            </w:r>
          </w:p>
          <w:p w:rsidR="00BF3FAC" w:rsidRPr="00F66C7A" w:rsidRDefault="00F66C7A" w:rsidP="00E95A2E">
            <w:pPr>
              <w:pStyle w:val="ListParagraph"/>
              <w:numPr>
                <w:ilvl w:val="0"/>
                <w:numId w:val="74"/>
              </w:numPr>
            </w:pPr>
            <w:r w:rsidRPr="00FC4DCB">
              <w:t>comparison of the natural and human features of a city in Australia with a</w:t>
            </w:r>
            <w:r w:rsidR="00193A78">
              <w:t xml:space="preserve"> city in a neighbouring country</w:t>
            </w:r>
            <w:r w:rsidRPr="00FC4DCB">
              <w:t xml:space="preserve"> </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A53238">
        <w:trPr>
          <w:trHeight w:val="1025"/>
        </w:trPr>
        <w:tc>
          <w:tcPr>
            <w:tcW w:w="1384" w:type="dxa"/>
            <w:vAlign w:val="center"/>
          </w:tcPr>
          <w:p w:rsidR="00BF3FAC" w:rsidRPr="00DA34A1" w:rsidRDefault="00DA34A1" w:rsidP="00B14981">
            <w:r>
              <w:lastRenderedPageBreak/>
              <w:t>Climate of places</w:t>
            </w:r>
          </w:p>
        </w:tc>
        <w:tc>
          <w:tcPr>
            <w:tcW w:w="3340" w:type="dxa"/>
          </w:tcPr>
          <w:p w:rsidR="00F66C7A" w:rsidRPr="00FC4DCB" w:rsidRDefault="00F66C7A" w:rsidP="00B25625">
            <w:pPr>
              <w:pStyle w:val="tablelist"/>
            </w:pPr>
            <w:r w:rsidRPr="00FC4DCB">
              <w:t xml:space="preserve">the climates of different places, for example: </w:t>
            </w:r>
            <w:hyperlink r:id="rId18" w:tooltip="http://achgk017/" w:history="1">
              <w:r w:rsidRPr="00FC4DCB">
                <w:t>(</w:t>
              </w:r>
            </w:hyperlink>
            <w:r w:rsidRPr="00FC4DCB">
              <w:t>ACHGK017)</w:t>
            </w:r>
          </w:p>
          <w:p w:rsidR="00F66C7A" w:rsidRPr="00FC4DCB" w:rsidRDefault="00F66C7A" w:rsidP="00E95A2E">
            <w:pPr>
              <w:pStyle w:val="ListParagraph"/>
              <w:numPr>
                <w:ilvl w:val="0"/>
                <w:numId w:val="75"/>
              </w:numPr>
            </w:pPr>
            <w:r w:rsidRPr="00FC4DCB">
              <w:t xml:space="preserve">discussion of how weather contributes to climate </w:t>
            </w:r>
          </w:p>
          <w:p w:rsidR="00BF3FAC" w:rsidRPr="00F66C7A" w:rsidRDefault="00F66C7A" w:rsidP="00E95A2E">
            <w:pPr>
              <w:pStyle w:val="ListParagraph"/>
              <w:numPr>
                <w:ilvl w:val="0"/>
                <w:numId w:val="75"/>
              </w:numPr>
            </w:pPr>
            <w:r w:rsidRPr="00FC4DCB">
              <w:t>comparison of</w:t>
            </w:r>
            <w:r w:rsidR="00193A78">
              <w:t xml:space="preserve"> climates in different places M</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DA34A1">
        <w:tc>
          <w:tcPr>
            <w:tcW w:w="1384" w:type="dxa"/>
            <w:vAlign w:val="center"/>
          </w:tcPr>
          <w:p w:rsidR="00BF3FAC" w:rsidRPr="00DA34A1" w:rsidRDefault="00C304BF" w:rsidP="00B14981">
            <w:r w:rsidRPr="00BF26B0">
              <w:t xml:space="preserve">Similarities </w:t>
            </w:r>
            <w:r w:rsidR="00DA34A1">
              <w:t>and differences between places</w:t>
            </w:r>
          </w:p>
        </w:tc>
        <w:tc>
          <w:tcPr>
            <w:tcW w:w="3340" w:type="dxa"/>
          </w:tcPr>
          <w:p w:rsidR="00F66C7A" w:rsidRPr="00FC4DCB" w:rsidRDefault="00F66C7A" w:rsidP="00B25625">
            <w:pPr>
              <w:pStyle w:val="tablelist"/>
            </w:pPr>
            <w:r w:rsidRPr="00FC4DCB">
              <w:t xml:space="preserve">the settlement patterns and demographic characteristics of places and the lives of the people who live there, for example: </w:t>
            </w:r>
            <w:hyperlink r:id="rId19" w:tooltip="http://achgk019/" w:history="1">
              <w:r w:rsidRPr="00FC4DCB">
                <w:t>(</w:t>
              </w:r>
            </w:hyperlink>
            <w:r w:rsidRPr="00FC4DCB">
              <w:t>ACHGK019)</w:t>
            </w:r>
          </w:p>
          <w:p w:rsidR="00F66C7A" w:rsidRPr="00FC4DCB" w:rsidRDefault="00F66C7A" w:rsidP="00E95A2E">
            <w:pPr>
              <w:pStyle w:val="ListParagraph"/>
              <w:numPr>
                <w:ilvl w:val="0"/>
                <w:numId w:val="76"/>
              </w:numPr>
            </w:pPr>
            <w:r w:rsidRPr="00FC4DCB">
              <w:t xml:space="preserve">examination of the varying settlement patterns </w:t>
            </w:r>
            <w:r w:rsidR="00193A78">
              <w:t>and demographics of places M GS</w:t>
            </w:r>
          </w:p>
          <w:p w:rsidR="00BF3FAC" w:rsidRPr="008D20A1" w:rsidRDefault="00F66C7A" w:rsidP="00E95A2E">
            <w:pPr>
              <w:pStyle w:val="ListParagraph"/>
              <w:numPr>
                <w:ilvl w:val="1"/>
                <w:numId w:val="5"/>
              </w:numPr>
            </w:pPr>
            <w:r w:rsidRPr="00FC4DCB">
              <w:t xml:space="preserve">comparison of the daily life of </w:t>
            </w:r>
            <w:r w:rsidR="00193A78">
              <w:t>people from different places VR</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C304BF" w:rsidTr="00DA34A1">
        <w:tc>
          <w:tcPr>
            <w:tcW w:w="1384" w:type="dxa"/>
            <w:vAlign w:val="center"/>
          </w:tcPr>
          <w:p w:rsidR="00C304BF" w:rsidRPr="00BF26B0" w:rsidRDefault="00C304BF" w:rsidP="00B14981">
            <w:r w:rsidRPr="00BF26B0">
              <w:t>Perce</w:t>
            </w:r>
            <w:r w:rsidR="00DA34A1">
              <w:t>ption and protection of places</w:t>
            </w:r>
          </w:p>
        </w:tc>
        <w:tc>
          <w:tcPr>
            <w:tcW w:w="3340" w:type="dxa"/>
          </w:tcPr>
          <w:p w:rsidR="00F66C7A" w:rsidRPr="00A50F45" w:rsidRDefault="00F66C7A" w:rsidP="00A50F45">
            <w:r w:rsidRPr="00A50F45">
              <w:t>how the protection of places</w:t>
            </w:r>
            <w:hyperlink r:id="rId20" w:tooltip="http://achgk018/" w:history="1">
              <w:r w:rsidRPr="00A50F45">
                <w:t xml:space="preserve"> </w:t>
              </w:r>
            </w:hyperlink>
            <w:r w:rsidRPr="00A50F45">
              <w:t xml:space="preserve">is influenced by people’s perception of places, for example: </w:t>
            </w:r>
            <w:hyperlink r:id="rId21" w:tooltip="http://achgk018/" w:history="1">
              <w:r w:rsidRPr="00A50F45">
                <w:t>(</w:t>
              </w:r>
            </w:hyperlink>
            <w:r w:rsidRPr="00A50F45">
              <w:t>ACHGK018)</w:t>
            </w:r>
          </w:p>
          <w:p w:rsidR="00F66C7A" w:rsidRPr="00FC4DCB" w:rsidRDefault="00F66C7A" w:rsidP="00E95A2E">
            <w:pPr>
              <w:pStyle w:val="ListParagraph"/>
              <w:numPr>
                <w:ilvl w:val="0"/>
                <w:numId w:val="77"/>
              </w:numPr>
            </w:pPr>
            <w:r w:rsidRPr="00FC4DCB">
              <w:t>description of how and why peo</w:t>
            </w:r>
            <w:r w:rsidR="00193A78">
              <w:t>ple perceive places differently</w:t>
            </w:r>
          </w:p>
          <w:p w:rsidR="00C304BF" w:rsidRPr="00F66C7A" w:rsidRDefault="00F66C7A" w:rsidP="00E95A2E">
            <w:pPr>
              <w:pStyle w:val="ListParagraph"/>
              <w:numPr>
                <w:ilvl w:val="0"/>
                <w:numId w:val="77"/>
              </w:numPr>
            </w:pPr>
            <w:r w:rsidRPr="00FC4DCB">
              <w:t xml:space="preserve">discussion of how people’s perceptions influence the </w:t>
            </w:r>
            <w:r w:rsidRPr="00FC4DCB">
              <w:lastRenderedPageBreak/>
              <w:t xml:space="preserve">protection of places in Australia </w:t>
            </w:r>
            <w:proofErr w:type="spellStart"/>
            <w:r w:rsidRPr="00FC4DCB">
              <w:t>eg</w:t>
            </w:r>
            <w:proofErr w:type="spellEnd"/>
            <w:r w:rsidRPr="00FC4DCB">
              <w:t xml:space="preserve"> sacred sites, natio</w:t>
            </w:r>
            <w:r w:rsidR="00193A78">
              <w:t>nal parks, world heritage sites</w:t>
            </w:r>
          </w:p>
        </w:tc>
        <w:tc>
          <w:tcPr>
            <w:tcW w:w="1338" w:type="dxa"/>
            <w:vAlign w:val="center"/>
          </w:tcPr>
          <w:p w:rsidR="00C304BF" w:rsidRPr="00EC1F43" w:rsidRDefault="00C304BF" w:rsidP="00B14981"/>
        </w:tc>
        <w:tc>
          <w:tcPr>
            <w:tcW w:w="2977" w:type="dxa"/>
            <w:vAlign w:val="center"/>
          </w:tcPr>
          <w:p w:rsidR="00C304BF" w:rsidRPr="00EC1F43" w:rsidRDefault="00C304BF" w:rsidP="00B14981"/>
        </w:tc>
        <w:tc>
          <w:tcPr>
            <w:tcW w:w="2976" w:type="dxa"/>
            <w:vAlign w:val="center"/>
          </w:tcPr>
          <w:p w:rsidR="00C304BF" w:rsidRPr="00EC1F43" w:rsidRDefault="00C304BF" w:rsidP="00B14981"/>
        </w:tc>
        <w:tc>
          <w:tcPr>
            <w:tcW w:w="2552" w:type="dxa"/>
            <w:vAlign w:val="center"/>
          </w:tcPr>
          <w:p w:rsidR="00C304BF" w:rsidRPr="00EC1F43" w:rsidRDefault="00C304BF" w:rsidP="00B14981"/>
        </w:tc>
        <w:tc>
          <w:tcPr>
            <w:tcW w:w="992" w:type="dxa"/>
            <w:vAlign w:val="center"/>
          </w:tcPr>
          <w:p w:rsidR="00C304BF" w:rsidRPr="00A139A8" w:rsidRDefault="00C304BF" w:rsidP="00B14981"/>
        </w:tc>
      </w:tr>
    </w:tbl>
    <w:p w:rsidR="005A0C39" w:rsidRDefault="005A0C39" w:rsidP="00B14981">
      <w:r>
        <w:lastRenderedPageBreak/>
        <w:br w:type="page"/>
      </w:r>
    </w:p>
    <w:p w:rsidR="0078089A" w:rsidRDefault="0078089A" w:rsidP="00040999">
      <w:pPr>
        <w:pStyle w:val="Heading1"/>
      </w:pPr>
      <w:r>
        <w:lastRenderedPageBreak/>
        <w:t>Stage 2: The Earth’s environment</w:t>
      </w:r>
    </w:p>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2362"/>
        <w:gridCol w:w="13197"/>
      </w:tblGrid>
      <w:tr w:rsidR="00BF3FAC" w:rsidTr="00455515">
        <w:tc>
          <w:tcPr>
            <w:tcW w:w="2362" w:type="dxa"/>
            <w:shd w:val="clear" w:color="auto" w:fill="D9D9D9" w:themeFill="background1" w:themeFillShade="D9"/>
          </w:tcPr>
          <w:p w:rsidR="00BF3FAC" w:rsidRPr="00044871" w:rsidRDefault="00BF3FAC" w:rsidP="00B14981">
            <w:r w:rsidRPr="00044871">
              <w:t>Outcomes:</w:t>
            </w:r>
          </w:p>
          <w:p w:rsidR="00BF3FAC" w:rsidRPr="00044871" w:rsidRDefault="00BF3FAC" w:rsidP="00B14981"/>
        </w:tc>
        <w:tc>
          <w:tcPr>
            <w:tcW w:w="13197" w:type="dxa"/>
          </w:tcPr>
          <w:p w:rsidR="00BF3FAC" w:rsidRPr="00044871" w:rsidRDefault="00BF3FAC" w:rsidP="00B14981">
            <w:r w:rsidRPr="00044871">
              <w:t>A student:</w:t>
            </w:r>
          </w:p>
          <w:p w:rsidR="007205C7" w:rsidRPr="00092B94" w:rsidRDefault="007205C7" w:rsidP="00A50F45">
            <w:pPr>
              <w:pStyle w:val="outcome"/>
              <w:numPr>
                <w:ilvl w:val="0"/>
                <w:numId w:val="1"/>
              </w:numPr>
            </w:pPr>
            <w:r w:rsidRPr="00092B94">
              <w:t xml:space="preserve">examines features and characteristics of places and environments </w:t>
            </w:r>
            <w:r w:rsidRPr="00092B94">
              <w:rPr>
                <w:b/>
              </w:rPr>
              <w:t>GE2-1</w:t>
            </w:r>
            <w:r w:rsidRPr="00092B94">
              <w:t xml:space="preserve"> </w:t>
            </w:r>
          </w:p>
          <w:p w:rsidR="007205C7" w:rsidRPr="00092B94" w:rsidRDefault="007205C7" w:rsidP="00A50F45">
            <w:pPr>
              <w:pStyle w:val="outcome"/>
              <w:numPr>
                <w:ilvl w:val="0"/>
                <w:numId w:val="1"/>
              </w:numPr>
            </w:pPr>
            <w:r w:rsidRPr="00092B94">
              <w:t xml:space="preserve">describes the ways people, places and environments interact </w:t>
            </w:r>
            <w:r w:rsidRPr="00092B94">
              <w:rPr>
                <w:b/>
              </w:rPr>
              <w:t>GE2-2</w:t>
            </w:r>
          </w:p>
          <w:p w:rsidR="007205C7" w:rsidRPr="00092B94" w:rsidRDefault="007205C7" w:rsidP="00A50F45">
            <w:pPr>
              <w:pStyle w:val="outcome"/>
              <w:numPr>
                <w:ilvl w:val="0"/>
                <w:numId w:val="1"/>
              </w:numPr>
            </w:pPr>
            <w:r w:rsidRPr="00092B94">
              <w:t xml:space="preserve">examines differing perceptions about the management of places and environments </w:t>
            </w:r>
            <w:r w:rsidRPr="00092B94">
              <w:rPr>
                <w:b/>
              </w:rPr>
              <w:t>GE2-3</w:t>
            </w:r>
          </w:p>
          <w:p w:rsidR="00BF3FAC" w:rsidRPr="007205C7" w:rsidRDefault="007205C7" w:rsidP="00A50F45">
            <w:pPr>
              <w:pStyle w:val="outcome"/>
              <w:numPr>
                <w:ilvl w:val="0"/>
                <w:numId w:val="1"/>
              </w:numPr>
            </w:pPr>
            <w:r w:rsidRPr="00092B94">
              <w:t xml:space="preserve">acquires and communicates geographical information using geographical tools for inquiry </w:t>
            </w:r>
            <w:r w:rsidRPr="00092B94">
              <w:rPr>
                <w:b/>
              </w:rPr>
              <w:t>GE2-4</w:t>
            </w:r>
          </w:p>
        </w:tc>
      </w:tr>
      <w:tr w:rsidR="00BF3FAC" w:rsidTr="00455515">
        <w:tc>
          <w:tcPr>
            <w:tcW w:w="2362" w:type="dxa"/>
            <w:shd w:val="clear" w:color="auto" w:fill="D9D9D9" w:themeFill="background1" w:themeFillShade="D9"/>
          </w:tcPr>
          <w:p w:rsidR="00BF3FAC" w:rsidRPr="00044871" w:rsidRDefault="00B156EF" w:rsidP="00B14981">
            <w:r>
              <w:t>Key inquiry questions</w:t>
            </w:r>
          </w:p>
        </w:tc>
        <w:tc>
          <w:tcPr>
            <w:tcW w:w="13197" w:type="dxa"/>
          </w:tcPr>
          <w:p w:rsidR="00FD38A1" w:rsidRPr="00092B94" w:rsidRDefault="00FD38A1" w:rsidP="00B25625">
            <w:pPr>
              <w:pStyle w:val="tablelist"/>
            </w:pPr>
            <w:r w:rsidRPr="00092B94">
              <w:t>How does the environment support the lives of people and other living things?</w:t>
            </w:r>
          </w:p>
          <w:p w:rsidR="00FD38A1" w:rsidRPr="00092B94" w:rsidRDefault="00FD38A1" w:rsidP="00B25625">
            <w:pPr>
              <w:pStyle w:val="tablelist"/>
            </w:pPr>
            <w:r w:rsidRPr="00092B94">
              <w:t>How do different views about the environment influence approaches to sustainability?</w:t>
            </w:r>
          </w:p>
          <w:p w:rsidR="00BF3FAC" w:rsidRPr="00FD38A1" w:rsidRDefault="00FD38A1" w:rsidP="00B25625">
            <w:pPr>
              <w:pStyle w:val="tablelist"/>
            </w:pPr>
            <w:r w:rsidRPr="00092B94">
              <w:t>How can people use places and</w:t>
            </w:r>
            <w:r>
              <w:t xml:space="preserve"> environments more sustainably?</w:t>
            </w:r>
          </w:p>
        </w:tc>
      </w:tr>
      <w:tr w:rsidR="00BF3FAC" w:rsidTr="00455515">
        <w:tc>
          <w:tcPr>
            <w:tcW w:w="2362" w:type="dxa"/>
            <w:shd w:val="clear" w:color="auto" w:fill="D9D9D9" w:themeFill="background1" w:themeFillShade="D9"/>
          </w:tcPr>
          <w:p w:rsidR="00BF3FAC" w:rsidRPr="00044871" w:rsidRDefault="00C0122F" w:rsidP="00B14981">
            <w:r>
              <w:t>Content focus</w:t>
            </w:r>
          </w:p>
        </w:tc>
        <w:tc>
          <w:tcPr>
            <w:tcW w:w="13197" w:type="dxa"/>
          </w:tcPr>
          <w:p w:rsidR="00BF3FAC" w:rsidRPr="00FD38A1" w:rsidRDefault="00FD38A1" w:rsidP="00B14981">
            <w:r w:rsidRPr="00C61A49">
              <w:t xml:space="preserve">Students explore the climate, natural vegetation and native animals of places in Australia and Asia. They examine the importance of natural vegetation and natural resources to the environment, animals and people and learn about the ways people value environments, including Aboriginal and Torres Strait Islander Peoples. Students identify sustainable practices and recognise that there are differing views on how </w:t>
            </w:r>
            <w:r>
              <w:t>sustainability can be achieved.</w:t>
            </w:r>
          </w:p>
        </w:tc>
      </w:tr>
    </w:tbl>
    <w:p w:rsidR="006D761C" w:rsidRDefault="006D761C"/>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1384"/>
        <w:gridCol w:w="3340"/>
        <w:gridCol w:w="1338"/>
        <w:gridCol w:w="2977"/>
        <w:gridCol w:w="2976"/>
        <w:gridCol w:w="2552"/>
        <w:gridCol w:w="992"/>
      </w:tblGrid>
      <w:tr w:rsidR="00BF3FAC" w:rsidTr="00F80284">
        <w:trPr>
          <w:tblHeader/>
        </w:trPr>
        <w:tc>
          <w:tcPr>
            <w:tcW w:w="1384" w:type="dxa"/>
            <w:shd w:val="clear" w:color="auto" w:fill="BFBFBF" w:themeFill="background1" w:themeFillShade="BF"/>
            <w:vAlign w:val="center"/>
          </w:tcPr>
          <w:p w:rsidR="00BF3FAC" w:rsidRPr="00044871" w:rsidRDefault="00B156EF" w:rsidP="00B14981">
            <w:r>
              <w:t>Content heading</w:t>
            </w:r>
          </w:p>
        </w:tc>
        <w:tc>
          <w:tcPr>
            <w:tcW w:w="3340" w:type="dxa"/>
            <w:shd w:val="clear" w:color="auto" w:fill="BFBFBF" w:themeFill="background1" w:themeFillShade="BF"/>
            <w:vAlign w:val="center"/>
          </w:tcPr>
          <w:p w:rsidR="00BF3FAC" w:rsidRPr="00044871" w:rsidRDefault="00451022" w:rsidP="00B14981">
            <w:r>
              <w:t>Students investigate:</w:t>
            </w:r>
          </w:p>
        </w:tc>
        <w:tc>
          <w:tcPr>
            <w:tcW w:w="1338" w:type="dxa"/>
            <w:shd w:val="clear" w:color="auto" w:fill="BFBFBF" w:themeFill="background1" w:themeFillShade="BF"/>
            <w:vAlign w:val="center"/>
          </w:tcPr>
          <w:p w:rsidR="00BF3FAC" w:rsidRPr="00044871" w:rsidRDefault="00B156EF" w:rsidP="00B14981">
            <w:r>
              <w:t>Case study</w:t>
            </w:r>
          </w:p>
        </w:tc>
        <w:tc>
          <w:tcPr>
            <w:tcW w:w="2977" w:type="dxa"/>
            <w:shd w:val="clear" w:color="auto" w:fill="BFBFBF" w:themeFill="background1" w:themeFillShade="BF"/>
            <w:vAlign w:val="center"/>
          </w:tcPr>
          <w:p w:rsidR="00BF3FAC" w:rsidRPr="00044871" w:rsidRDefault="00B156EF" w:rsidP="00B14981">
            <w:r>
              <w:t>Inquiry question(s)</w:t>
            </w:r>
          </w:p>
        </w:tc>
        <w:tc>
          <w:tcPr>
            <w:tcW w:w="2976" w:type="dxa"/>
            <w:shd w:val="clear" w:color="auto" w:fill="BFBFBF" w:themeFill="background1" w:themeFillShade="BF"/>
            <w:vAlign w:val="center"/>
          </w:tcPr>
          <w:p w:rsidR="00BF3FAC" w:rsidRPr="00044871" w:rsidRDefault="00B156EF" w:rsidP="00B14981">
            <w:r>
              <w:t>Learning experiences</w:t>
            </w:r>
          </w:p>
        </w:tc>
        <w:tc>
          <w:tcPr>
            <w:tcW w:w="2552" w:type="dxa"/>
            <w:shd w:val="clear" w:color="auto" w:fill="BFBFBF" w:themeFill="background1" w:themeFillShade="BF"/>
            <w:vAlign w:val="center"/>
          </w:tcPr>
          <w:p w:rsidR="00BF3FAC" w:rsidRPr="00044871" w:rsidRDefault="00BF3FAC" w:rsidP="00B14981">
            <w:r>
              <w:t>Tools</w:t>
            </w:r>
          </w:p>
        </w:tc>
        <w:tc>
          <w:tcPr>
            <w:tcW w:w="992" w:type="dxa"/>
            <w:shd w:val="clear" w:color="auto" w:fill="BFBFBF" w:themeFill="background1" w:themeFillShade="BF"/>
            <w:vAlign w:val="center"/>
          </w:tcPr>
          <w:p w:rsidR="00BF3FAC" w:rsidRPr="00044871" w:rsidRDefault="00BF3FAC" w:rsidP="00B14981">
            <w:r>
              <w:t>When</w:t>
            </w:r>
          </w:p>
        </w:tc>
      </w:tr>
      <w:tr w:rsidR="00BF3FAC" w:rsidTr="00A53238">
        <w:trPr>
          <w:trHeight w:val="2610"/>
        </w:trPr>
        <w:tc>
          <w:tcPr>
            <w:tcW w:w="1384" w:type="dxa"/>
            <w:vAlign w:val="center"/>
          </w:tcPr>
          <w:p w:rsidR="00BF3FAC" w:rsidRPr="00DA34A1" w:rsidRDefault="00DA34A1" w:rsidP="00B14981">
            <w:r>
              <w:t>Different environments</w:t>
            </w:r>
          </w:p>
        </w:tc>
        <w:tc>
          <w:tcPr>
            <w:tcW w:w="3340" w:type="dxa"/>
          </w:tcPr>
          <w:p w:rsidR="005A334B" w:rsidRPr="00FC4DCB" w:rsidRDefault="005A334B" w:rsidP="00B25625">
            <w:pPr>
              <w:pStyle w:val="tablelist"/>
            </w:pPr>
            <w:r w:rsidRPr="00FC4DCB">
              <w:t xml:space="preserve">the natural characteristics of Australia and a country in Asia, for example: </w:t>
            </w:r>
            <w:hyperlink r:id="rId22" w:tooltip="http://achgk020/" w:history="1">
              <w:r w:rsidRPr="00FC4DCB">
                <w:t>(</w:t>
              </w:r>
            </w:hyperlink>
            <w:r w:rsidRPr="00FC4DCB">
              <w:t>ACHGK020)</w:t>
            </w:r>
            <w:r w:rsidRPr="00FC4DCB">
              <w:rPr>
                <w:noProof/>
              </w:rPr>
              <w:t xml:space="preserve"> </w:t>
            </w:r>
          </w:p>
          <w:p w:rsidR="00BF3FAC" w:rsidRPr="005A334B" w:rsidRDefault="005A334B" w:rsidP="00E95A2E">
            <w:pPr>
              <w:pStyle w:val="ListParagraph"/>
              <w:numPr>
                <w:ilvl w:val="0"/>
                <w:numId w:val="10"/>
              </w:numPr>
            </w:pPr>
            <w:r w:rsidRPr="00FC4DCB">
              <w:t>comparison of climate, natural vege</w:t>
            </w:r>
            <w:r w:rsidR="00193A78">
              <w:t>tation and native animals GS VR</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DA34A1">
        <w:tc>
          <w:tcPr>
            <w:tcW w:w="1384" w:type="dxa"/>
            <w:vAlign w:val="center"/>
          </w:tcPr>
          <w:p w:rsidR="00BF3FAC" w:rsidRPr="00DA34A1" w:rsidRDefault="00DA34A1" w:rsidP="00B14981">
            <w:r>
              <w:t>Significance of environments</w:t>
            </w:r>
          </w:p>
        </w:tc>
        <w:tc>
          <w:tcPr>
            <w:tcW w:w="3340" w:type="dxa"/>
          </w:tcPr>
          <w:p w:rsidR="005C21F8" w:rsidRPr="00FC4DCB" w:rsidRDefault="005C21F8" w:rsidP="00B25625">
            <w:pPr>
              <w:pStyle w:val="tablelist"/>
            </w:pPr>
            <w:r w:rsidRPr="00FC4DCB">
              <w:t xml:space="preserve">the importance of natural vegetation and natural resources to the environment, animals and people, for example: </w:t>
            </w:r>
            <w:hyperlink r:id="rId23" w:tooltip="http://achgk021/" w:history="1">
              <w:r w:rsidRPr="00FC4DCB">
                <w:t>(</w:t>
              </w:r>
            </w:hyperlink>
            <w:r w:rsidRPr="00FC4DCB">
              <w:t>ACHGK021, ACHGK022, ACHGK024)</w:t>
            </w:r>
          </w:p>
          <w:p w:rsidR="005C21F8" w:rsidRPr="00FC4DCB" w:rsidRDefault="005C21F8" w:rsidP="00E95A2E">
            <w:pPr>
              <w:pStyle w:val="ListParagraph"/>
              <w:numPr>
                <w:ilvl w:val="0"/>
                <w:numId w:val="6"/>
              </w:numPr>
            </w:pPr>
            <w:r w:rsidRPr="00FC4DCB">
              <w:t xml:space="preserve">identification of types of natural </w:t>
            </w:r>
            <w:r w:rsidRPr="00FC4DCB">
              <w:lastRenderedPageBreak/>
              <w:t xml:space="preserve">vegetation </w:t>
            </w:r>
            <w:proofErr w:type="spellStart"/>
            <w:r w:rsidRPr="00FC4DCB">
              <w:t>eg</w:t>
            </w:r>
            <w:proofErr w:type="spellEnd"/>
            <w:r w:rsidRPr="00FC4DCB">
              <w:t xml:space="preserve"> forests, grasslands, deserts VR </w:t>
            </w:r>
          </w:p>
          <w:p w:rsidR="005C21F8" w:rsidRPr="00FC4DCB" w:rsidRDefault="005C21F8" w:rsidP="00E95A2E">
            <w:pPr>
              <w:pStyle w:val="ListParagraph"/>
              <w:numPr>
                <w:ilvl w:val="0"/>
                <w:numId w:val="6"/>
              </w:numPr>
            </w:pPr>
            <w:r w:rsidRPr="00FC4DCB">
              <w:rPr>
                <w:noProof/>
              </w:rPr>
              <w:t xml:space="preserve">explanation of </w:t>
            </w:r>
            <w:r w:rsidRPr="00FC4DCB">
              <w:t xml:space="preserve">the importance of natural vegetation to animals and the functioning of the environment </w:t>
            </w:r>
            <w:proofErr w:type="spellStart"/>
            <w:r w:rsidRPr="00FC4DCB">
              <w:t>eg</w:t>
            </w:r>
            <w:proofErr w:type="spellEnd"/>
            <w:r w:rsidRPr="00FC4DCB">
              <w:t xml:space="preserve"> provision of habitats, production of ox</w:t>
            </w:r>
            <w:r w:rsidR="00193A78">
              <w:t>ygen F</w:t>
            </w:r>
          </w:p>
          <w:p w:rsidR="00BF3FAC" w:rsidRPr="005A334B" w:rsidRDefault="005C21F8" w:rsidP="00E95A2E">
            <w:pPr>
              <w:pStyle w:val="ListParagraph"/>
              <w:numPr>
                <w:ilvl w:val="0"/>
                <w:numId w:val="6"/>
              </w:numPr>
            </w:pPr>
            <w:r w:rsidRPr="00FC4DCB">
              <w:rPr>
                <w:noProof/>
              </w:rPr>
              <w:t xml:space="preserve">discussion of the importance of natural vegetation and natural resoures to people </w:t>
            </w:r>
            <w:proofErr w:type="spellStart"/>
            <w:r w:rsidRPr="00FC4DCB">
              <w:t>eg</w:t>
            </w:r>
            <w:proofErr w:type="spellEnd"/>
            <w:r w:rsidRPr="00FC4DCB">
              <w:t xml:space="preserve"> provision of food, medicine, </w:t>
            </w:r>
            <w:r w:rsidR="00193A78">
              <w:t>fuel, timbers, fibres, metals F</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DA34A1">
        <w:tc>
          <w:tcPr>
            <w:tcW w:w="1384" w:type="dxa"/>
            <w:vAlign w:val="center"/>
          </w:tcPr>
          <w:p w:rsidR="00BF3FAC" w:rsidRPr="00DA34A1" w:rsidRDefault="00DA34A1" w:rsidP="00B14981">
            <w:r>
              <w:lastRenderedPageBreak/>
              <w:t>Perception of environments</w:t>
            </w:r>
          </w:p>
        </w:tc>
        <w:tc>
          <w:tcPr>
            <w:tcW w:w="3340" w:type="dxa"/>
          </w:tcPr>
          <w:p w:rsidR="005C21F8" w:rsidRPr="00FC4DCB" w:rsidRDefault="005C21F8" w:rsidP="00B25625">
            <w:pPr>
              <w:pStyle w:val="tablelist"/>
            </w:pPr>
            <w:r w:rsidRPr="00FC4DCB">
              <w:rPr>
                <w:shd w:val="clear" w:color="auto" w:fill="FFFFFF"/>
              </w:rPr>
              <w:t>the ways people, including Aboriginal and Torres Strait Islander Peoples, value environments</w:t>
            </w:r>
            <w:r w:rsidRPr="00FC4DCB">
              <w:t xml:space="preserve">, for example: </w:t>
            </w:r>
            <w:hyperlink r:id="rId24" w:tooltip="http://achgk022/" w:history="1">
              <w:r w:rsidRPr="00FC4DCB">
                <w:t>(</w:t>
              </w:r>
            </w:hyperlink>
            <w:r w:rsidRPr="00FC4DCB">
              <w:t>ACHGK022</w:t>
            </w:r>
            <w:hyperlink r:id="rId25" w:tooltip="http://achgk022/" w:history="1">
              <w:r w:rsidRPr="00FC4DCB">
                <w:t>,</w:t>
              </w:r>
            </w:hyperlink>
            <w:r w:rsidRPr="00FC4DCB">
              <w:t xml:space="preserve"> ACHGK023, ACHGK024)</w:t>
            </w:r>
            <w:r w:rsidRPr="00FC4DCB">
              <w:rPr>
                <w:noProof/>
              </w:rPr>
              <w:t xml:space="preserve"> </w:t>
            </w:r>
          </w:p>
          <w:p w:rsidR="005C21F8" w:rsidRPr="00FC4DCB" w:rsidRDefault="005C21F8" w:rsidP="00E95A2E">
            <w:pPr>
              <w:pStyle w:val="ListParagraph"/>
              <w:numPr>
                <w:ilvl w:val="0"/>
                <w:numId w:val="8"/>
              </w:numPr>
            </w:pPr>
            <w:r w:rsidRPr="00FC4DCB">
              <w:t xml:space="preserve">discussion of why people value environments differently </w:t>
            </w:r>
            <w:proofErr w:type="spellStart"/>
            <w:r w:rsidRPr="00FC4DCB">
              <w:t>eg</w:t>
            </w:r>
            <w:proofErr w:type="spellEnd"/>
            <w:r w:rsidRPr="00FC4DCB">
              <w:t xml:space="preserve"> cultural, agricultural, commercial and recreational values </w:t>
            </w:r>
          </w:p>
          <w:p w:rsidR="00BF3FAC" w:rsidRPr="005A334B" w:rsidRDefault="005C21F8" w:rsidP="00E95A2E">
            <w:pPr>
              <w:pStyle w:val="ListParagraph"/>
              <w:numPr>
                <w:ilvl w:val="0"/>
                <w:numId w:val="7"/>
              </w:numPr>
            </w:pPr>
            <w:r w:rsidRPr="00FC4DCB">
              <w:t xml:space="preserve">description of how custodial responsibility for Country/Place influences Aboriginal and Torres Strait Islander Peoples’ views of the environment </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A53238">
        <w:trPr>
          <w:cantSplit/>
        </w:trPr>
        <w:tc>
          <w:tcPr>
            <w:tcW w:w="1384" w:type="dxa"/>
            <w:vAlign w:val="center"/>
          </w:tcPr>
          <w:p w:rsidR="00BF3FAC" w:rsidRPr="00DA34A1" w:rsidRDefault="00DA34A1" w:rsidP="00B14981">
            <w:r>
              <w:lastRenderedPageBreak/>
              <w:t>Protection of environments</w:t>
            </w:r>
          </w:p>
        </w:tc>
        <w:tc>
          <w:tcPr>
            <w:tcW w:w="3340" w:type="dxa"/>
          </w:tcPr>
          <w:p w:rsidR="005C21F8" w:rsidRPr="00FC4DCB" w:rsidRDefault="005C21F8" w:rsidP="00B25625">
            <w:pPr>
              <w:pStyle w:val="tablelist"/>
            </w:pPr>
            <w:r w:rsidRPr="00FC4DCB">
              <w:t xml:space="preserve">sustainable practices that protect environments, </w:t>
            </w:r>
            <w:r w:rsidRPr="00FC4DCB">
              <w:rPr>
                <w:shd w:val="clear" w:color="auto" w:fill="FFFFFF"/>
              </w:rPr>
              <w:t>including those of Aboriginal and Torres Strait Islander Peoples</w:t>
            </w:r>
            <w:r w:rsidRPr="00FC4DCB">
              <w:t xml:space="preserve">, for example: </w:t>
            </w:r>
            <w:hyperlink r:id="rId26" w:tooltip="http://achgk022/" w:history="1">
              <w:r w:rsidRPr="00FC4DCB">
                <w:t>(</w:t>
              </w:r>
            </w:hyperlink>
            <w:r w:rsidRPr="00FC4DCB">
              <w:t>ACHGK023, ACHGK024, ACHGK</w:t>
            </w:r>
            <w:hyperlink r:id="rId27" w:tooltip="http://achgk022/" w:history="1">
              <w:r w:rsidRPr="00FC4DCB">
                <w:t>025)</w:t>
              </w:r>
            </w:hyperlink>
          </w:p>
          <w:p w:rsidR="005C21F8" w:rsidRPr="00FC4DCB" w:rsidRDefault="005C21F8" w:rsidP="00E95A2E">
            <w:pPr>
              <w:pStyle w:val="ListParagraph"/>
              <w:numPr>
                <w:ilvl w:val="0"/>
                <w:numId w:val="9"/>
              </w:numPr>
            </w:pPr>
            <w:r w:rsidRPr="00FC4DCB">
              <w:t xml:space="preserve">examination of how environments can be used sustainably </w:t>
            </w:r>
            <w:proofErr w:type="spellStart"/>
            <w:r w:rsidRPr="00FC4DCB">
              <w:t>eg</w:t>
            </w:r>
            <w:proofErr w:type="spellEnd"/>
            <w:r w:rsidRPr="00FC4DCB">
              <w:t xml:space="preserve"> sustainable agricultural, com</w:t>
            </w:r>
            <w:r w:rsidR="00193A78">
              <w:t>mercial, recreational practices</w:t>
            </w:r>
          </w:p>
          <w:p w:rsidR="005C21F8" w:rsidRPr="00FC4DCB" w:rsidRDefault="005C21F8" w:rsidP="00E95A2E">
            <w:pPr>
              <w:pStyle w:val="ListParagraph"/>
              <w:numPr>
                <w:ilvl w:val="0"/>
                <w:numId w:val="9"/>
              </w:numPr>
            </w:pPr>
            <w:r w:rsidRPr="00FC4DCB">
              <w:t>discussion of ways wast</w:t>
            </w:r>
            <w:r w:rsidR="00193A78">
              <w:t>e can be managed sustainably VR</w:t>
            </w:r>
          </w:p>
          <w:p w:rsidR="00BF3FAC" w:rsidRPr="005A334B" w:rsidRDefault="005C21F8" w:rsidP="00E95A2E">
            <w:pPr>
              <w:pStyle w:val="ListParagraph"/>
              <w:numPr>
                <w:ilvl w:val="0"/>
                <w:numId w:val="9"/>
              </w:numPr>
            </w:pPr>
            <w:r w:rsidRPr="00FC4DCB">
              <w:t>examination of how the practices of Aboriginal and Torres Strait Islander Peoples support the sustainable use of e</w:t>
            </w:r>
            <w:r w:rsidR="00193A78">
              <w:t xml:space="preserve">nvironments </w:t>
            </w:r>
            <w:proofErr w:type="spellStart"/>
            <w:r w:rsidR="00193A78">
              <w:t>eg</w:t>
            </w:r>
            <w:proofErr w:type="spellEnd"/>
            <w:r w:rsidR="00193A78">
              <w:t xml:space="preserve"> use of resources</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bl>
    <w:p w:rsidR="009F105D" w:rsidRDefault="009F105D" w:rsidP="00B14981">
      <w:r>
        <w:br w:type="page"/>
      </w:r>
    </w:p>
    <w:p w:rsidR="0078089A" w:rsidRPr="00040999" w:rsidRDefault="0078089A" w:rsidP="00040999">
      <w:pPr>
        <w:pStyle w:val="Heading1"/>
      </w:pPr>
      <w:r w:rsidRPr="00040999">
        <w:lastRenderedPageBreak/>
        <w:t>Stage 3: Factors that shape places</w:t>
      </w:r>
    </w:p>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2362"/>
        <w:gridCol w:w="13197"/>
      </w:tblGrid>
      <w:tr w:rsidR="004E37CB" w:rsidTr="00455515">
        <w:tc>
          <w:tcPr>
            <w:tcW w:w="2362" w:type="dxa"/>
            <w:shd w:val="clear" w:color="auto" w:fill="D9D9D9" w:themeFill="background1" w:themeFillShade="D9"/>
          </w:tcPr>
          <w:p w:rsidR="004E37CB" w:rsidRPr="00044871" w:rsidRDefault="004E37CB" w:rsidP="00B14981">
            <w:r w:rsidRPr="00044871">
              <w:t>Outcomes:</w:t>
            </w:r>
          </w:p>
          <w:p w:rsidR="004E37CB" w:rsidRPr="00044871" w:rsidRDefault="004E37CB" w:rsidP="00B14981"/>
        </w:tc>
        <w:tc>
          <w:tcPr>
            <w:tcW w:w="13197" w:type="dxa"/>
          </w:tcPr>
          <w:p w:rsidR="00A67417" w:rsidRPr="00044871" w:rsidRDefault="00A67417" w:rsidP="00B14981">
            <w:r w:rsidRPr="00044871">
              <w:t>A student:</w:t>
            </w:r>
          </w:p>
          <w:p w:rsidR="00A67417" w:rsidRPr="00044871" w:rsidRDefault="00A67417" w:rsidP="00B14981">
            <w:pPr>
              <w:pStyle w:val="ListParagraph"/>
              <w:numPr>
                <w:ilvl w:val="0"/>
                <w:numId w:val="1"/>
              </w:numPr>
            </w:pPr>
            <w:r w:rsidRPr="00044871">
              <w:t>describes the diverse features and characteristics of places and environments</w:t>
            </w:r>
            <w:r>
              <w:t xml:space="preserve"> </w:t>
            </w:r>
            <w:r>
              <w:rPr>
                <w:b/>
                <w:lang w:eastAsia="en-AU"/>
              </w:rPr>
              <w:t>GE3</w:t>
            </w:r>
            <w:r w:rsidRPr="00092B94">
              <w:rPr>
                <w:b/>
                <w:lang w:eastAsia="en-AU"/>
              </w:rPr>
              <w:t>-1</w:t>
            </w:r>
          </w:p>
          <w:p w:rsidR="00A67417" w:rsidRPr="00044871" w:rsidRDefault="00A67417" w:rsidP="00B14981">
            <w:pPr>
              <w:pStyle w:val="ListParagraph"/>
              <w:numPr>
                <w:ilvl w:val="0"/>
                <w:numId w:val="1"/>
              </w:numPr>
            </w:pPr>
            <w:r w:rsidRPr="00044871">
              <w:t>explains interactions and connections between people, places and environments</w:t>
            </w:r>
            <w:r>
              <w:t xml:space="preserve"> </w:t>
            </w:r>
            <w:r>
              <w:rPr>
                <w:b/>
                <w:lang w:eastAsia="en-AU"/>
              </w:rPr>
              <w:t>GE3-2</w:t>
            </w:r>
          </w:p>
          <w:p w:rsidR="00A67417" w:rsidRPr="00044871" w:rsidRDefault="00A67417" w:rsidP="00B14981">
            <w:pPr>
              <w:pStyle w:val="ListParagraph"/>
              <w:numPr>
                <w:ilvl w:val="0"/>
                <w:numId w:val="1"/>
              </w:numPr>
            </w:pPr>
            <w:r w:rsidRPr="00044871">
              <w:t>compares and contrasts influences on the management of places and environments</w:t>
            </w:r>
            <w:r>
              <w:t xml:space="preserve"> </w:t>
            </w:r>
            <w:r>
              <w:rPr>
                <w:b/>
                <w:lang w:eastAsia="en-AU"/>
              </w:rPr>
              <w:t>GE3-3</w:t>
            </w:r>
          </w:p>
          <w:p w:rsidR="004E37CB" w:rsidRPr="00044871" w:rsidRDefault="00A67417" w:rsidP="00B14981">
            <w:pPr>
              <w:pStyle w:val="ListParagraph"/>
              <w:numPr>
                <w:ilvl w:val="0"/>
                <w:numId w:val="1"/>
              </w:numPr>
            </w:pPr>
            <w:r w:rsidRPr="00044871">
              <w:t>acquires, processes and communicates geographical information using geographical tools for inquiry</w:t>
            </w:r>
            <w:r>
              <w:t xml:space="preserve"> </w:t>
            </w:r>
            <w:r>
              <w:rPr>
                <w:b/>
                <w:lang w:eastAsia="en-AU"/>
              </w:rPr>
              <w:t>GE3-4</w:t>
            </w:r>
          </w:p>
        </w:tc>
      </w:tr>
      <w:tr w:rsidR="004E37CB" w:rsidTr="00455515">
        <w:tc>
          <w:tcPr>
            <w:tcW w:w="2362" w:type="dxa"/>
            <w:shd w:val="clear" w:color="auto" w:fill="D9D9D9" w:themeFill="background1" w:themeFillShade="D9"/>
          </w:tcPr>
          <w:p w:rsidR="004E37CB" w:rsidRPr="00044871" w:rsidRDefault="00B156EF" w:rsidP="00B14981">
            <w:r>
              <w:t>Key inquiry questions</w:t>
            </w:r>
          </w:p>
        </w:tc>
        <w:tc>
          <w:tcPr>
            <w:tcW w:w="13197" w:type="dxa"/>
          </w:tcPr>
          <w:p w:rsidR="004E37CB" w:rsidRPr="00044871" w:rsidRDefault="004E37CB" w:rsidP="00B14981">
            <w:r w:rsidRPr="00044871">
              <w:t>How do people and environments influence one another?</w:t>
            </w:r>
          </w:p>
          <w:p w:rsidR="004E37CB" w:rsidRPr="00044871" w:rsidRDefault="004E37CB" w:rsidP="00B14981">
            <w:r w:rsidRPr="00044871">
              <w:t>How do people influence places and the management of spaces within them?</w:t>
            </w:r>
          </w:p>
          <w:p w:rsidR="004E37CB" w:rsidRPr="00044871" w:rsidRDefault="004E37CB" w:rsidP="00B14981">
            <w:r w:rsidRPr="00044871">
              <w:t>How can the impact of bushfires on people and places be reduced?</w:t>
            </w:r>
          </w:p>
        </w:tc>
      </w:tr>
      <w:tr w:rsidR="004E37CB" w:rsidTr="00455515">
        <w:tc>
          <w:tcPr>
            <w:tcW w:w="2362" w:type="dxa"/>
            <w:shd w:val="clear" w:color="auto" w:fill="D9D9D9" w:themeFill="background1" w:themeFillShade="D9"/>
          </w:tcPr>
          <w:p w:rsidR="004E37CB" w:rsidRPr="00044871" w:rsidRDefault="00C0122F" w:rsidP="00B14981">
            <w:r>
              <w:t>Content focus</w:t>
            </w:r>
          </w:p>
        </w:tc>
        <w:tc>
          <w:tcPr>
            <w:tcW w:w="13197" w:type="dxa"/>
          </w:tcPr>
          <w:p w:rsidR="004E37CB" w:rsidRPr="00044871" w:rsidRDefault="004E37CB" w:rsidP="00B14981">
            <w:r w:rsidRPr="00044871">
              <w:t>Students investigate how people change the natural environment in Australia and other places around the world. They also explore how the environment influences the human characteristics of places. Students examine ways people influence the characteristics of places, including the management of spaces. Students explore the impact bushfires have on Australian people, places and environments and propose ways people can reduce the impact of bushfires in the future.</w:t>
            </w:r>
          </w:p>
        </w:tc>
      </w:tr>
    </w:tbl>
    <w:p w:rsidR="006D761C" w:rsidRDefault="006D761C"/>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1384"/>
        <w:gridCol w:w="3686"/>
        <w:gridCol w:w="1417"/>
        <w:gridCol w:w="2977"/>
        <w:gridCol w:w="2977"/>
        <w:gridCol w:w="2126"/>
        <w:gridCol w:w="992"/>
      </w:tblGrid>
      <w:tr w:rsidR="004E37CB" w:rsidTr="008035A7">
        <w:trPr>
          <w:tblHeader/>
        </w:trPr>
        <w:tc>
          <w:tcPr>
            <w:tcW w:w="1384" w:type="dxa"/>
            <w:shd w:val="clear" w:color="auto" w:fill="BFBFBF" w:themeFill="background1" w:themeFillShade="BF"/>
            <w:vAlign w:val="center"/>
          </w:tcPr>
          <w:p w:rsidR="004E37CB" w:rsidRPr="00044871" w:rsidRDefault="00B156EF" w:rsidP="00B14981">
            <w:r>
              <w:t>Content heading</w:t>
            </w:r>
          </w:p>
        </w:tc>
        <w:tc>
          <w:tcPr>
            <w:tcW w:w="3686" w:type="dxa"/>
            <w:shd w:val="clear" w:color="auto" w:fill="BFBFBF" w:themeFill="background1" w:themeFillShade="BF"/>
            <w:vAlign w:val="center"/>
          </w:tcPr>
          <w:p w:rsidR="004E37CB" w:rsidRPr="00044871" w:rsidRDefault="004E37CB" w:rsidP="00B14981">
            <w:r>
              <w:t>Students investigate:</w:t>
            </w:r>
          </w:p>
        </w:tc>
        <w:tc>
          <w:tcPr>
            <w:tcW w:w="1417" w:type="dxa"/>
            <w:shd w:val="clear" w:color="auto" w:fill="BFBFBF" w:themeFill="background1" w:themeFillShade="BF"/>
            <w:vAlign w:val="center"/>
          </w:tcPr>
          <w:p w:rsidR="004E37CB" w:rsidRPr="00044871" w:rsidRDefault="00B156EF" w:rsidP="00B14981">
            <w:r>
              <w:t>Case study</w:t>
            </w:r>
          </w:p>
        </w:tc>
        <w:tc>
          <w:tcPr>
            <w:tcW w:w="2977" w:type="dxa"/>
            <w:shd w:val="clear" w:color="auto" w:fill="BFBFBF" w:themeFill="background1" w:themeFillShade="BF"/>
            <w:vAlign w:val="center"/>
          </w:tcPr>
          <w:p w:rsidR="004E37CB" w:rsidRPr="00044871" w:rsidRDefault="00B156EF" w:rsidP="00B14981">
            <w:r>
              <w:t>Inquiry question(s)</w:t>
            </w:r>
          </w:p>
        </w:tc>
        <w:tc>
          <w:tcPr>
            <w:tcW w:w="2977" w:type="dxa"/>
            <w:shd w:val="clear" w:color="auto" w:fill="BFBFBF" w:themeFill="background1" w:themeFillShade="BF"/>
            <w:vAlign w:val="center"/>
          </w:tcPr>
          <w:p w:rsidR="004E37CB" w:rsidRPr="00044871" w:rsidRDefault="00B156EF" w:rsidP="00B14981">
            <w:r>
              <w:t>Learning experiences</w:t>
            </w:r>
          </w:p>
        </w:tc>
        <w:tc>
          <w:tcPr>
            <w:tcW w:w="2126" w:type="dxa"/>
            <w:shd w:val="clear" w:color="auto" w:fill="BFBFBF" w:themeFill="background1" w:themeFillShade="BF"/>
            <w:vAlign w:val="center"/>
          </w:tcPr>
          <w:p w:rsidR="004E37CB" w:rsidRPr="00044871" w:rsidRDefault="004E37CB" w:rsidP="00B14981">
            <w:r>
              <w:t>Tools</w:t>
            </w:r>
          </w:p>
        </w:tc>
        <w:tc>
          <w:tcPr>
            <w:tcW w:w="992" w:type="dxa"/>
            <w:shd w:val="clear" w:color="auto" w:fill="BFBFBF" w:themeFill="background1" w:themeFillShade="BF"/>
            <w:vAlign w:val="center"/>
          </w:tcPr>
          <w:p w:rsidR="004E37CB" w:rsidRPr="00044871" w:rsidRDefault="004E37CB" w:rsidP="00B14981">
            <w:r>
              <w:t>When</w:t>
            </w:r>
          </w:p>
        </w:tc>
      </w:tr>
      <w:tr w:rsidR="004E37CB" w:rsidTr="008035A7">
        <w:tc>
          <w:tcPr>
            <w:tcW w:w="1384" w:type="dxa"/>
            <w:vAlign w:val="center"/>
          </w:tcPr>
          <w:p w:rsidR="004E37CB" w:rsidRPr="00044871" w:rsidRDefault="004E37CB" w:rsidP="00B14981">
            <w:r w:rsidRPr="00044871">
              <w:t>Factors that change environments</w:t>
            </w:r>
          </w:p>
        </w:tc>
        <w:tc>
          <w:tcPr>
            <w:tcW w:w="3686" w:type="dxa"/>
          </w:tcPr>
          <w:p w:rsidR="004E37CB" w:rsidRPr="00FC4DCB" w:rsidRDefault="004E37CB" w:rsidP="00B25625">
            <w:pPr>
              <w:pStyle w:val="tablelist"/>
              <w:rPr>
                <w:lang w:eastAsia="en-AU"/>
              </w:rPr>
            </w:pPr>
            <w:r w:rsidRPr="00FC4DCB">
              <w:rPr>
                <w:lang w:eastAsia="en-AU"/>
              </w:rPr>
              <w:t xml:space="preserve">the ways people change the natural environment in Australia and another country, for example: </w:t>
            </w:r>
            <w:hyperlink r:id="rId28" w:tooltip="http://achgk027/" w:history="1">
              <w:r w:rsidRPr="00FC4DCB">
                <w:rPr>
                  <w:lang w:eastAsia="en-AU"/>
                </w:rPr>
                <w:t>(</w:t>
              </w:r>
            </w:hyperlink>
            <w:r w:rsidRPr="00FC4DCB">
              <w:rPr>
                <w:lang w:eastAsia="en-AU"/>
              </w:rPr>
              <w:t>ACHGK026, ACHGK027)</w:t>
            </w:r>
          </w:p>
          <w:p w:rsidR="004E37CB" w:rsidRPr="003A4739" w:rsidRDefault="004E37CB" w:rsidP="00E95A2E">
            <w:pPr>
              <w:pStyle w:val="ListParagraph"/>
              <w:numPr>
                <w:ilvl w:val="0"/>
                <w:numId w:val="13"/>
              </w:numPr>
              <w:rPr>
                <w:lang w:eastAsia="en-AU"/>
              </w:rPr>
            </w:pPr>
            <w:r w:rsidRPr="00FC4DCB">
              <w:rPr>
                <w:lang w:eastAsia="en-AU"/>
              </w:rPr>
              <w:t xml:space="preserve">examination of how people, including Aboriginal and Torres Strait Islander Peoples, have influenced each country’s environmental characteristics </w:t>
            </w:r>
            <w:proofErr w:type="spellStart"/>
            <w:r w:rsidRPr="00FC4DCB">
              <w:rPr>
                <w:lang w:eastAsia="en-AU"/>
              </w:rPr>
              <w:t>eg</w:t>
            </w:r>
            <w:proofErr w:type="spellEnd"/>
            <w:r w:rsidRPr="00FC4DCB">
              <w:rPr>
                <w:lang w:eastAsia="en-AU"/>
              </w:rPr>
              <w:t xml:space="preserve"> land clearing</w:t>
            </w:r>
          </w:p>
        </w:tc>
        <w:tc>
          <w:tcPr>
            <w:tcW w:w="1417" w:type="dxa"/>
            <w:vAlign w:val="center"/>
          </w:tcPr>
          <w:p w:rsidR="004E37CB" w:rsidRPr="00EC1F43" w:rsidRDefault="004E37CB" w:rsidP="00B14981"/>
        </w:tc>
        <w:tc>
          <w:tcPr>
            <w:tcW w:w="2977" w:type="dxa"/>
            <w:vAlign w:val="center"/>
          </w:tcPr>
          <w:p w:rsidR="004E37CB" w:rsidRPr="00EC1F43" w:rsidRDefault="004E37CB" w:rsidP="00B14981"/>
        </w:tc>
        <w:tc>
          <w:tcPr>
            <w:tcW w:w="2977" w:type="dxa"/>
            <w:vAlign w:val="center"/>
          </w:tcPr>
          <w:p w:rsidR="004E37CB" w:rsidRPr="00EC1F43" w:rsidRDefault="004E37CB" w:rsidP="00B14981"/>
        </w:tc>
        <w:tc>
          <w:tcPr>
            <w:tcW w:w="2126" w:type="dxa"/>
            <w:vAlign w:val="center"/>
          </w:tcPr>
          <w:p w:rsidR="004E37CB" w:rsidRPr="00EC1F43" w:rsidRDefault="004E37CB" w:rsidP="00B14981"/>
        </w:tc>
        <w:tc>
          <w:tcPr>
            <w:tcW w:w="992" w:type="dxa"/>
            <w:vAlign w:val="center"/>
          </w:tcPr>
          <w:p w:rsidR="004E37CB" w:rsidRPr="00A139A8" w:rsidRDefault="004E37CB" w:rsidP="00B14981"/>
        </w:tc>
      </w:tr>
      <w:tr w:rsidR="004E37CB" w:rsidTr="008035A7">
        <w:tc>
          <w:tcPr>
            <w:tcW w:w="1384" w:type="dxa"/>
            <w:vAlign w:val="center"/>
          </w:tcPr>
          <w:p w:rsidR="004E37CB" w:rsidRPr="00044871" w:rsidRDefault="004E37CB" w:rsidP="00B14981">
            <w:r w:rsidRPr="00044871">
              <w:t>Environments shape places</w:t>
            </w:r>
          </w:p>
        </w:tc>
        <w:tc>
          <w:tcPr>
            <w:tcW w:w="3686" w:type="dxa"/>
          </w:tcPr>
          <w:p w:rsidR="004E37CB" w:rsidRPr="00FC4DCB" w:rsidRDefault="004E37CB" w:rsidP="00B25625">
            <w:pPr>
              <w:pStyle w:val="tablelist"/>
              <w:rPr>
                <w:lang w:eastAsia="en-AU"/>
              </w:rPr>
            </w:pPr>
            <w:r w:rsidRPr="00FC4DCB">
              <w:rPr>
                <w:lang w:eastAsia="en-AU"/>
              </w:rPr>
              <w:t xml:space="preserve">how the natural environment influences people and places, for example: </w:t>
            </w:r>
            <w:hyperlink r:id="rId29" w:tooltip="http://achgk028/" w:history="1">
              <w:r w:rsidRPr="00FC4DCB">
                <w:rPr>
                  <w:lang w:eastAsia="en-AU"/>
                </w:rPr>
                <w:t>(</w:t>
              </w:r>
            </w:hyperlink>
            <w:r w:rsidRPr="00FC4DCB">
              <w:rPr>
                <w:lang w:eastAsia="en-AU"/>
              </w:rPr>
              <w:t>ACHGK028)</w:t>
            </w:r>
          </w:p>
          <w:p w:rsidR="004E37CB" w:rsidRPr="00FC4DCB" w:rsidRDefault="004E37CB" w:rsidP="00E95A2E">
            <w:pPr>
              <w:pStyle w:val="ListParagraph"/>
              <w:numPr>
                <w:ilvl w:val="0"/>
                <w:numId w:val="12"/>
              </w:numPr>
              <w:ind w:left="360"/>
              <w:rPr>
                <w:lang w:eastAsia="en-AU"/>
              </w:rPr>
            </w:pPr>
            <w:r w:rsidRPr="00FC4DCB">
              <w:rPr>
                <w:lang w:eastAsia="en-AU"/>
              </w:rPr>
              <w:t>discussion of how climate influences the distrib</w:t>
            </w:r>
            <w:r w:rsidR="00193A78">
              <w:rPr>
                <w:lang w:eastAsia="en-AU"/>
              </w:rPr>
              <w:t>ution of where people live M GS</w:t>
            </w:r>
          </w:p>
          <w:p w:rsidR="004E37CB" w:rsidRPr="005A334B" w:rsidRDefault="004E37CB" w:rsidP="00E95A2E">
            <w:pPr>
              <w:pStyle w:val="ListParagraph"/>
              <w:numPr>
                <w:ilvl w:val="0"/>
                <w:numId w:val="11"/>
              </w:numPr>
              <w:ind w:left="360"/>
              <w:rPr>
                <w:lang w:eastAsia="en-AU"/>
              </w:rPr>
            </w:pPr>
            <w:r w:rsidRPr="00FC4DCB">
              <w:rPr>
                <w:lang w:eastAsia="en-AU"/>
              </w:rPr>
              <w:lastRenderedPageBreak/>
              <w:t>comparison of how landforms influence where and how people live in Aus</w:t>
            </w:r>
            <w:r w:rsidR="00193A78">
              <w:rPr>
                <w:lang w:eastAsia="en-AU"/>
              </w:rPr>
              <w:t>tralia and another country M VR</w:t>
            </w:r>
          </w:p>
        </w:tc>
        <w:tc>
          <w:tcPr>
            <w:tcW w:w="1417" w:type="dxa"/>
            <w:vAlign w:val="center"/>
          </w:tcPr>
          <w:p w:rsidR="004E37CB" w:rsidRPr="00EC1F43" w:rsidRDefault="004E37CB" w:rsidP="00B14981"/>
        </w:tc>
        <w:tc>
          <w:tcPr>
            <w:tcW w:w="2977" w:type="dxa"/>
            <w:vAlign w:val="center"/>
          </w:tcPr>
          <w:p w:rsidR="004E37CB" w:rsidRPr="00EC1F43" w:rsidRDefault="004E37CB" w:rsidP="00B14981"/>
        </w:tc>
        <w:tc>
          <w:tcPr>
            <w:tcW w:w="2977" w:type="dxa"/>
            <w:vAlign w:val="center"/>
          </w:tcPr>
          <w:p w:rsidR="004E37CB" w:rsidRPr="00EC1F43" w:rsidRDefault="004E37CB" w:rsidP="00B14981"/>
        </w:tc>
        <w:tc>
          <w:tcPr>
            <w:tcW w:w="2126" w:type="dxa"/>
            <w:vAlign w:val="center"/>
          </w:tcPr>
          <w:p w:rsidR="004E37CB" w:rsidRPr="00EC1F43" w:rsidRDefault="004E37CB" w:rsidP="00B14981"/>
        </w:tc>
        <w:tc>
          <w:tcPr>
            <w:tcW w:w="992" w:type="dxa"/>
            <w:vAlign w:val="center"/>
          </w:tcPr>
          <w:p w:rsidR="004E37CB" w:rsidRPr="00A139A8" w:rsidRDefault="004E37CB" w:rsidP="00B14981"/>
        </w:tc>
      </w:tr>
      <w:tr w:rsidR="004E37CB" w:rsidTr="008035A7">
        <w:tc>
          <w:tcPr>
            <w:tcW w:w="1384" w:type="dxa"/>
            <w:vAlign w:val="center"/>
          </w:tcPr>
          <w:p w:rsidR="004E37CB" w:rsidRPr="00044871" w:rsidRDefault="004E37CB" w:rsidP="00B14981">
            <w:r w:rsidRPr="00044871">
              <w:lastRenderedPageBreak/>
              <w:t>Humans shape places</w:t>
            </w:r>
          </w:p>
        </w:tc>
        <w:tc>
          <w:tcPr>
            <w:tcW w:w="3686" w:type="dxa"/>
          </w:tcPr>
          <w:p w:rsidR="004E37CB" w:rsidRPr="00B457FD" w:rsidRDefault="004E37CB" w:rsidP="00B457FD">
            <w:pPr>
              <w:rPr>
                <w:kern w:val="3"/>
                <w:lang w:eastAsia="en-AU"/>
              </w:rPr>
            </w:pPr>
            <w:r w:rsidRPr="00B457FD">
              <w:rPr>
                <w:kern w:val="3"/>
                <w:lang w:eastAsia="en-AU"/>
              </w:rPr>
              <w:t>how people influence places</w:t>
            </w:r>
            <w:r w:rsidRPr="00B457FD">
              <w:rPr>
                <w:lang w:eastAsia="en-AU"/>
              </w:rPr>
              <w:t xml:space="preserve">, for example: </w:t>
            </w:r>
            <w:hyperlink r:id="rId30" w:tooltip="http://achgk029/" w:history="1">
              <w:r w:rsidRPr="00B457FD">
                <w:rPr>
                  <w:kern w:val="3"/>
                  <w:lang w:eastAsia="en-AU"/>
                </w:rPr>
                <w:t>(</w:t>
              </w:r>
            </w:hyperlink>
            <w:r w:rsidRPr="00B457FD">
              <w:rPr>
                <w:kern w:val="3"/>
                <w:lang w:eastAsia="en-AU"/>
              </w:rPr>
              <w:t>ACHGK</w:t>
            </w:r>
            <w:hyperlink r:id="rId31" w:tooltip="http://achgk029/" w:history="1">
              <w:r w:rsidRPr="00B457FD">
                <w:rPr>
                  <w:kern w:val="3"/>
                  <w:lang w:eastAsia="en-AU"/>
                </w:rPr>
                <w:t>029)</w:t>
              </w:r>
            </w:hyperlink>
          </w:p>
          <w:p w:rsidR="004E37CB" w:rsidRPr="00B14981" w:rsidRDefault="004E37CB" w:rsidP="00E95A2E">
            <w:pPr>
              <w:pStyle w:val="ListParagraph"/>
              <w:numPr>
                <w:ilvl w:val="0"/>
                <w:numId w:val="14"/>
              </w:numPr>
              <w:rPr>
                <w:kern w:val="3"/>
                <w:lang w:eastAsia="en-AU"/>
              </w:rPr>
            </w:pPr>
            <w:r w:rsidRPr="00FC4DCB">
              <w:rPr>
                <w:noProof/>
              </w:rPr>
              <w:t xml:space="preserve">description of who organises and manages places eg local and state </w:t>
            </w:r>
            <w:r w:rsidRPr="00B14981">
              <w:rPr>
                <w:kern w:val="3"/>
                <w:lang w:eastAsia="en-AU"/>
              </w:rPr>
              <w:t xml:space="preserve">governments </w:t>
            </w:r>
          </w:p>
          <w:p w:rsidR="004E37CB" w:rsidRPr="00FC4DCB" w:rsidRDefault="004E37CB" w:rsidP="00E95A2E">
            <w:pPr>
              <w:pStyle w:val="ListParagraph"/>
              <w:numPr>
                <w:ilvl w:val="0"/>
                <w:numId w:val="14"/>
              </w:numPr>
              <w:rPr>
                <w:lang w:eastAsia="en-AU"/>
              </w:rPr>
            </w:pPr>
            <w:r w:rsidRPr="00FC4DCB">
              <w:rPr>
                <w:lang w:eastAsia="en-AU"/>
              </w:rPr>
              <w:t xml:space="preserve">identification of ways people influence places and contribute to sustainability </w:t>
            </w:r>
            <w:proofErr w:type="spellStart"/>
            <w:r w:rsidRPr="00FC4DCB">
              <w:rPr>
                <w:lang w:eastAsia="en-AU"/>
              </w:rPr>
              <w:t>eg</w:t>
            </w:r>
            <w:proofErr w:type="spellEnd"/>
            <w:r w:rsidRPr="00FC4DCB">
              <w:rPr>
                <w:lang w:eastAsia="en-AU"/>
              </w:rPr>
              <w:t xml:space="preserve"> roads and services, building development applications, local </w:t>
            </w:r>
            <w:r w:rsidR="00193A78">
              <w:rPr>
                <w:lang w:eastAsia="en-AU"/>
              </w:rPr>
              <w:t>sustainability initiatives F ST</w:t>
            </w:r>
          </w:p>
          <w:p w:rsidR="004E37CB" w:rsidRPr="005A334B" w:rsidRDefault="004E37CB" w:rsidP="00E95A2E">
            <w:pPr>
              <w:pStyle w:val="ListParagraph"/>
              <w:numPr>
                <w:ilvl w:val="0"/>
                <w:numId w:val="14"/>
              </w:numPr>
              <w:rPr>
                <w:lang w:eastAsia="en-AU"/>
              </w:rPr>
            </w:pPr>
            <w:r w:rsidRPr="00FC4DCB">
              <w:rPr>
                <w:lang w:eastAsia="en-AU"/>
              </w:rPr>
              <w:t>examination of a local planning issue; the different views about it and a po</w:t>
            </w:r>
            <w:r w:rsidR="00193A78">
              <w:rPr>
                <w:lang w:eastAsia="en-AU"/>
              </w:rPr>
              <w:t>ssible action in response to it</w:t>
            </w:r>
          </w:p>
        </w:tc>
        <w:tc>
          <w:tcPr>
            <w:tcW w:w="1417" w:type="dxa"/>
            <w:vAlign w:val="center"/>
          </w:tcPr>
          <w:p w:rsidR="004E37CB" w:rsidRPr="00EC1F43" w:rsidRDefault="004E37CB" w:rsidP="00B14981"/>
        </w:tc>
        <w:tc>
          <w:tcPr>
            <w:tcW w:w="2977" w:type="dxa"/>
            <w:vAlign w:val="center"/>
          </w:tcPr>
          <w:p w:rsidR="004E37CB" w:rsidRPr="00EC1F43" w:rsidRDefault="004E37CB" w:rsidP="00B14981"/>
        </w:tc>
        <w:tc>
          <w:tcPr>
            <w:tcW w:w="2977" w:type="dxa"/>
            <w:vAlign w:val="center"/>
          </w:tcPr>
          <w:p w:rsidR="004E37CB" w:rsidRPr="00EC1F43" w:rsidRDefault="004E37CB" w:rsidP="00B14981"/>
        </w:tc>
        <w:tc>
          <w:tcPr>
            <w:tcW w:w="2126" w:type="dxa"/>
            <w:vAlign w:val="center"/>
          </w:tcPr>
          <w:p w:rsidR="004E37CB" w:rsidRPr="00EC1F43" w:rsidRDefault="004E37CB" w:rsidP="00B14981"/>
        </w:tc>
        <w:tc>
          <w:tcPr>
            <w:tcW w:w="992" w:type="dxa"/>
            <w:vAlign w:val="center"/>
          </w:tcPr>
          <w:p w:rsidR="004E37CB" w:rsidRPr="00A139A8" w:rsidRDefault="004E37CB" w:rsidP="00B14981"/>
        </w:tc>
      </w:tr>
      <w:tr w:rsidR="004E37CB" w:rsidTr="008035A7">
        <w:tc>
          <w:tcPr>
            <w:tcW w:w="1384" w:type="dxa"/>
            <w:vAlign w:val="center"/>
          </w:tcPr>
          <w:p w:rsidR="004E37CB" w:rsidRPr="00044871" w:rsidRDefault="004E37CB" w:rsidP="00B14981">
            <w:r w:rsidRPr="00044871">
              <w:t>Bushfire hazard</w:t>
            </w:r>
          </w:p>
        </w:tc>
        <w:tc>
          <w:tcPr>
            <w:tcW w:w="3686" w:type="dxa"/>
          </w:tcPr>
          <w:p w:rsidR="004E37CB" w:rsidRPr="00FC4DCB" w:rsidRDefault="004E37CB" w:rsidP="00B25625">
            <w:pPr>
              <w:pStyle w:val="tablelist"/>
              <w:rPr>
                <w:sz w:val="14"/>
                <w:lang w:eastAsia="en-AU"/>
              </w:rPr>
            </w:pPr>
            <w:r w:rsidRPr="000E2286">
              <w:t xml:space="preserve">the impact of ONE contemporary bushfire hazard in Australia, for example: </w:t>
            </w:r>
            <w:hyperlink r:id="rId32" w:tooltip="http://achgk030/" w:history="1">
              <w:r w:rsidRPr="000E2286">
                <w:t>(</w:t>
              </w:r>
            </w:hyperlink>
            <w:r w:rsidRPr="000E2286">
              <w:t>ACHGK030</w:t>
            </w:r>
            <w:hyperlink r:id="rId33" w:tooltip="http://achgk030/" w:history="1">
              <w:r w:rsidRPr="000E2286">
                <w:t>)</w:t>
              </w:r>
            </w:hyperlink>
          </w:p>
          <w:p w:rsidR="004E37CB" w:rsidRPr="00FC4DCB" w:rsidRDefault="004E37CB" w:rsidP="00E95A2E">
            <w:pPr>
              <w:pStyle w:val="ListParagraph"/>
              <w:numPr>
                <w:ilvl w:val="0"/>
                <w:numId w:val="11"/>
              </w:numPr>
              <w:rPr>
                <w:lang w:eastAsia="en-AU"/>
              </w:rPr>
            </w:pPr>
            <w:r w:rsidRPr="00FC4DCB">
              <w:rPr>
                <w:lang w:eastAsia="en-AU"/>
              </w:rPr>
              <w:t xml:space="preserve">identification of the location </w:t>
            </w:r>
            <w:r w:rsidR="00193A78">
              <w:rPr>
                <w:lang w:eastAsia="en-AU"/>
              </w:rPr>
              <w:t>and extent of the disaster M ST</w:t>
            </w:r>
          </w:p>
          <w:p w:rsidR="004E37CB" w:rsidRPr="00FC4DCB" w:rsidRDefault="004E37CB" w:rsidP="00E95A2E">
            <w:pPr>
              <w:pStyle w:val="ListParagraph"/>
              <w:numPr>
                <w:ilvl w:val="0"/>
                <w:numId w:val="11"/>
              </w:numPr>
              <w:rPr>
                <w:lang w:eastAsia="en-AU"/>
              </w:rPr>
            </w:pPr>
            <w:r w:rsidRPr="00FC4DCB">
              <w:rPr>
                <w:lang w:eastAsia="en-AU"/>
              </w:rPr>
              <w:t xml:space="preserve">description of the impact of the disaster on natural vegetation and the </w:t>
            </w:r>
            <w:r w:rsidR="00193A78">
              <w:rPr>
                <w:lang w:eastAsia="en-AU"/>
              </w:rPr>
              <w:t>damage caused to communities VR</w:t>
            </w:r>
          </w:p>
          <w:p w:rsidR="004E37CB" w:rsidRPr="004A409D" w:rsidRDefault="004E37CB" w:rsidP="00E95A2E">
            <w:pPr>
              <w:pStyle w:val="ListParagraph"/>
              <w:numPr>
                <w:ilvl w:val="0"/>
                <w:numId w:val="11"/>
              </w:numPr>
              <w:rPr>
                <w:lang w:eastAsia="en-AU"/>
              </w:rPr>
            </w:pPr>
            <w:r w:rsidRPr="00FC4DCB">
              <w:rPr>
                <w:lang w:eastAsia="en-AU"/>
              </w:rPr>
              <w:t>examination of how people can prevent and min</w:t>
            </w:r>
            <w:r w:rsidR="00193A78">
              <w:rPr>
                <w:lang w:eastAsia="en-AU"/>
              </w:rPr>
              <w:t>imise the effects of a bushfire</w:t>
            </w:r>
          </w:p>
        </w:tc>
        <w:tc>
          <w:tcPr>
            <w:tcW w:w="1417" w:type="dxa"/>
            <w:vAlign w:val="center"/>
          </w:tcPr>
          <w:p w:rsidR="004E37CB" w:rsidRPr="00EC1F43" w:rsidRDefault="004E37CB" w:rsidP="00B14981"/>
        </w:tc>
        <w:tc>
          <w:tcPr>
            <w:tcW w:w="2977" w:type="dxa"/>
            <w:vAlign w:val="center"/>
          </w:tcPr>
          <w:p w:rsidR="004E37CB" w:rsidRPr="00EC1F43" w:rsidRDefault="004E37CB" w:rsidP="00B14981"/>
        </w:tc>
        <w:tc>
          <w:tcPr>
            <w:tcW w:w="2977" w:type="dxa"/>
            <w:vAlign w:val="center"/>
          </w:tcPr>
          <w:p w:rsidR="004E37CB" w:rsidRPr="00EC1F43" w:rsidRDefault="004E37CB" w:rsidP="00B14981"/>
        </w:tc>
        <w:tc>
          <w:tcPr>
            <w:tcW w:w="2126" w:type="dxa"/>
            <w:vAlign w:val="center"/>
          </w:tcPr>
          <w:p w:rsidR="004E37CB" w:rsidRPr="00EC1F43" w:rsidRDefault="004E37CB" w:rsidP="00B14981"/>
        </w:tc>
        <w:tc>
          <w:tcPr>
            <w:tcW w:w="992" w:type="dxa"/>
            <w:vAlign w:val="center"/>
          </w:tcPr>
          <w:p w:rsidR="004E37CB" w:rsidRPr="00A139A8" w:rsidRDefault="004E37CB" w:rsidP="00B14981"/>
        </w:tc>
      </w:tr>
    </w:tbl>
    <w:p w:rsidR="005A0C39" w:rsidRDefault="005A0C39" w:rsidP="00B14981">
      <w:bookmarkStart w:id="0" w:name="_GoBack"/>
      <w:bookmarkEnd w:id="0"/>
      <w:r>
        <w:lastRenderedPageBreak/>
        <w:br w:type="page"/>
      </w:r>
    </w:p>
    <w:p w:rsidR="00040999" w:rsidRDefault="00040999" w:rsidP="00040999">
      <w:pPr>
        <w:pStyle w:val="Heading1"/>
      </w:pPr>
      <w:r>
        <w:lastRenderedPageBreak/>
        <w:t>Stage 3: A diverse and connected world</w:t>
      </w:r>
    </w:p>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2362"/>
        <w:gridCol w:w="13197"/>
      </w:tblGrid>
      <w:tr w:rsidR="00BF3FAC" w:rsidTr="00455515">
        <w:tc>
          <w:tcPr>
            <w:tcW w:w="2362" w:type="dxa"/>
            <w:shd w:val="clear" w:color="auto" w:fill="D9D9D9" w:themeFill="background1" w:themeFillShade="D9"/>
          </w:tcPr>
          <w:p w:rsidR="00BF3FAC" w:rsidRPr="00044871" w:rsidRDefault="00BF3FAC" w:rsidP="00B14981">
            <w:r w:rsidRPr="00044871">
              <w:t>Outcomes:</w:t>
            </w:r>
          </w:p>
          <w:p w:rsidR="00BF3FAC" w:rsidRPr="00044871" w:rsidRDefault="00BF3FAC" w:rsidP="00B14981"/>
        </w:tc>
        <w:tc>
          <w:tcPr>
            <w:tcW w:w="13197" w:type="dxa"/>
          </w:tcPr>
          <w:p w:rsidR="00BF3FAC" w:rsidRPr="00044871" w:rsidRDefault="00BF3FAC" w:rsidP="00B14981">
            <w:r w:rsidRPr="00044871">
              <w:t>A student:</w:t>
            </w:r>
          </w:p>
          <w:p w:rsidR="007205C7" w:rsidRPr="00092B94" w:rsidRDefault="007205C7" w:rsidP="00A50F45">
            <w:pPr>
              <w:pStyle w:val="outcome"/>
              <w:numPr>
                <w:ilvl w:val="0"/>
                <w:numId w:val="1"/>
              </w:numPr>
            </w:pPr>
            <w:r w:rsidRPr="00092B94">
              <w:t>describes the diverse features and characteristics of places and environments</w:t>
            </w:r>
            <w:r w:rsidRPr="00092B94">
              <w:rPr>
                <w:b/>
              </w:rPr>
              <w:t xml:space="preserve"> GE3-1</w:t>
            </w:r>
          </w:p>
          <w:p w:rsidR="007205C7" w:rsidRPr="00092B94" w:rsidRDefault="007205C7" w:rsidP="00A50F45">
            <w:pPr>
              <w:pStyle w:val="outcome"/>
              <w:numPr>
                <w:ilvl w:val="0"/>
                <w:numId w:val="1"/>
              </w:numPr>
            </w:pPr>
            <w:r w:rsidRPr="00092B94">
              <w:t xml:space="preserve">explains interactions and connections between people, places and environments </w:t>
            </w:r>
            <w:r w:rsidRPr="00092B94">
              <w:rPr>
                <w:b/>
              </w:rPr>
              <w:t>GE3-2</w:t>
            </w:r>
          </w:p>
          <w:p w:rsidR="00BF3FAC" w:rsidRPr="007205C7" w:rsidRDefault="007205C7" w:rsidP="00A50F45">
            <w:pPr>
              <w:pStyle w:val="outcome"/>
              <w:numPr>
                <w:ilvl w:val="0"/>
                <w:numId w:val="1"/>
              </w:numPr>
            </w:pPr>
            <w:r w:rsidRPr="00092B94">
              <w:t xml:space="preserve">acquires, processes and communicates geographical information using geographical tools for inquiry </w:t>
            </w:r>
            <w:r w:rsidRPr="00092B94">
              <w:rPr>
                <w:b/>
              </w:rPr>
              <w:t>GE3-4</w:t>
            </w:r>
          </w:p>
        </w:tc>
      </w:tr>
      <w:tr w:rsidR="00BF3FAC" w:rsidTr="00455515">
        <w:tc>
          <w:tcPr>
            <w:tcW w:w="2362" w:type="dxa"/>
            <w:shd w:val="clear" w:color="auto" w:fill="D9D9D9" w:themeFill="background1" w:themeFillShade="D9"/>
          </w:tcPr>
          <w:p w:rsidR="00BF3FAC" w:rsidRPr="00044871" w:rsidRDefault="00B156EF" w:rsidP="00B14981">
            <w:r>
              <w:t>Key inquiry questions</w:t>
            </w:r>
          </w:p>
        </w:tc>
        <w:tc>
          <w:tcPr>
            <w:tcW w:w="13197" w:type="dxa"/>
          </w:tcPr>
          <w:p w:rsidR="00FD38A1" w:rsidRPr="00092B94" w:rsidRDefault="00FD38A1" w:rsidP="00B25625">
            <w:pPr>
              <w:pStyle w:val="tablelist"/>
            </w:pPr>
            <w:r w:rsidRPr="00092B94">
              <w:t>How do places, people and cultures differ across the world?</w:t>
            </w:r>
          </w:p>
          <w:p w:rsidR="00FD38A1" w:rsidRPr="00092B94" w:rsidRDefault="00FD38A1" w:rsidP="00B25625">
            <w:pPr>
              <w:pStyle w:val="tablelist"/>
            </w:pPr>
            <w:r w:rsidRPr="00092B94">
              <w:t>What are Australia’s global connections?</w:t>
            </w:r>
          </w:p>
          <w:p w:rsidR="00BF3FAC" w:rsidRPr="00FD38A1" w:rsidRDefault="00FD38A1" w:rsidP="00B25625">
            <w:pPr>
              <w:pStyle w:val="tablelist"/>
            </w:pPr>
            <w:r w:rsidRPr="00092B94">
              <w:t>How do people’s connections to places a</w:t>
            </w:r>
            <w:r>
              <w:t>ffect their perception of them?</w:t>
            </w:r>
          </w:p>
        </w:tc>
      </w:tr>
      <w:tr w:rsidR="00BF3FAC" w:rsidTr="00455515">
        <w:tc>
          <w:tcPr>
            <w:tcW w:w="2362" w:type="dxa"/>
            <w:shd w:val="clear" w:color="auto" w:fill="D9D9D9" w:themeFill="background1" w:themeFillShade="D9"/>
          </w:tcPr>
          <w:p w:rsidR="00BF3FAC" w:rsidRPr="00044871" w:rsidRDefault="00C0122F" w:rsidP="00B14981">
            <w:r>
              <w:t>Content focus</w:t>
            </w:r>
          </w:p>
        </w:tc>
        <w:tc>
          <w:tcPr>
            <w:tcW w:w="13197" w:type="dxa"/>
          </w:tcPr>
          <w:p w:rsidR="00BF3FAC" w:rsidRPr="00FD38A1" w:rsidRDefault="00FD38A1" w:rsidP="00B14981">
            <w:pPr>
              <w:rPr>
                <w:b/>
              </w:rPr>
            </w:pPr>
            <w:r w:rsidRPr="00C61A49">
              <w:t>Students</w:t>
            </w:r>
            <w:r w:rsidRPr="00C61A49">
              <w:rPr>
                <w:b/>
                <w:bCs/>
                <w:i/>
                <w:iCs/>
              </w:rPr>
              <w:t xml:space="preserve"> </w:t>
            </w:r>
            <w:r w:rsidRPr="00C61A49">
              <w:t>explore countries of the Asia region and the connections Australia has with other countries across the world. Students learn about the diversity of the world’s people, including the indigenous peoples of other countries. Students will explore and reflect upon similarities, differences and the importance of intercultural understanding.</w:t>
            </w:r>
          </w:p>
        </w:tc>
      </w:tr>
    </w:tbl>
    <w:p w:rsidR="003A5811" w:rsidRDefault="003A5811"/>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1384"/>
        <w:gridCol w:w="3686"/>
        <w:gridCol w:w="1275"/>
        <w:gridCol w:w="3119"/>
        <w:gridCol w:w="3118"/>
        <w:gridCol w:w="1985"/>
        <w:gridCol w:w="992"/>
      </w:tblGrid>
      <w:tr w:rsidR="00BF3FAC" w:rsidTr="008035A7">
        <w:trPr>
          <w:tblHeader/>
        </w:trPr>
        <w:tc>
          <w:tcPr>
            <w:tcW w:w="1384" w:type="dxa"/>
            <w:shd w:val="clear" w:color="auto" w:fill="BFBFBF" w:themeFill="background1" w:themeFillShade="BF"/>
            <w:vAlign w:val="center"/>
          </w:tcPr>
          <w:p w:rsidR="00BF3FAC" w:rsidRPr="00044871" w:rsidRDefault="00B156EF" w:rsidP="00B14981">
            <w:r>
              <w:t>Content heading</w:t>
            </w:r>
          </w:p>
        </w:tc>
        <w:tc>
          <w:tcPr>
            <w:tcW w:w="3686" w:type="dxa"/>
            <w:shd w:val="clear" w:color="auto" w:fill="BFBFBF" w:themeFill="background1" w:themeFillShade="BF"/>
            <w:vAlign w:val="center"/>
          </w:tcPr>
          <w:p w:rsidR="00BF3FAC" w:rsidRPr="00044871" w:rsidRDefault="00451022" w:rsidP="00B14981">
            <w:r>
              <w:t>Students investigate:</w:t>
            </w:r>
          </w:p>
        </w:tc>
        <w:tc>
          <w:tcPr>
            <w:tcW w:w="1275" w:type="dxa"/>
            <w:shd w:val="clear" w:color="auto" w:fill="BFBFBF" w:themeFill="background1" w:themeFillShade="BF"/>
            <w:vAlign w:val="center"/>
          </w:tcPr>
          <w:p w:rsidR="00BF3FAC" w:rsidRPr="00044871" w:rsidRDefault="00B156EF" w:rsidP="00B14981">
            <w:r>
              <w:t>Case study</w:t>
            </w:r>
          </w:p>
        </w:tc>
        <w:tc>
          <w:tcPr>
            <w:tcW w:w="3119" w:type="dxa"/>
            <w:shd w:val="clear" w:color="auto" w:fill="BFBFBF" w:themeFill="background1" w:themeFillShade="BF"/>
            <w:vAlign w:val="center"/>
          </w:tcPr>
          <w:p w:rsidR="00BF3FAC" w:rsidRPr="00044871" w:rsidRDefault="00B156EF" w:rsidP="00B14981">
            <w:r>
              <w:t>Inquiry question(s)</w:t>
            </w:r>
          </w:p>
        </w:tc>
        <w:tc>
          <w:tcPr>
            <w:tcW w:w="3118" w:type="dxa"/>
            <w:shd w:val="clear" w:color="auto" w:fill="BFBFBF" w:themeFill="background1" w:themeFillShade="BF"/>
            <w:vAlign w:val="center"/>
          </w:tcPr>
          <w:p w:rsidR="00BF3FAC" w:rsidRPr="00044871" w:rsidRDefault="00B156EF" w:rsidP="00B14981">
            <w:r>
              <w:t>Learning experiences</w:t>
            </w:r>
          </w:p>
        </w:tc>
        <w:tc>
          <w:tcPr>
            <w:tcW w:w="1985" w:type="dxa"/>
            <w:shd w:val="clear" w:color="auto" w:fill="BFBFBF" w:themeFill="background1" w:themeFillShade="BF"/>
            <w:vAlign w:val="center"/>
          </w:tcPr>
          <w:p w:rsidR="00BF3FAC" w:rsidRPr="00044871" w:rsidRDefault="00BF3FAC" w:rsidP="00B14981">
            <w:r>
              <w:t>Tools</w:t>
            </w:r>
          </w:p>
        </w:tc>
        <w:tc>
          <w:tcPr>
            <w:tcW w:w="992" w:type="dxa"/>
            <w:shd w:val="clear" w:color="auto" w:fill="BFBFBF" w:themeFill="background1" w:themeFillShade="BF"/>
            <w:vAlign w:val="center"/>
          </w:tcPr>
          <w:p w:rsidR="00BF3FAC" w:rsidRPr="00044871" w:rsidRDefault="00BF3FAC" w:rsidP="00B14981">
            <w:r>
              <w:t>When</w:t>
            </w:r>
          </w:p>
        </w:tc>
      </w:tr>
      <w:tr w:rsidR="00BF3FAC" w:rsidTr="008035A7">
        <w:trPr>
          <w:trHeight w:val="1895"/>
        </w:trPr>
        <w:tc>
          <w:tcPr>
            <w:tcW w:w="1384" w:type="dxa"/>
            <w:vAlign w:val="center"/>
          </w:tcPr>
          <w:p w:rsidR="00BF3FAC" w:rsidRPr="00DA34A1" w:rsidRDefault="00DA34A1" w:rsidP="00B14981">
            <w:pPr>
              <w:rPr>
                <w:lang w:eastAsia="en-AU"/>
              </w:rPr>
            </w:pPr>
            <w:r>
              <w:rPr>
                <w:lang w:eastAsia="en-AU"/>
              </w:rPr>
              <w:t>Diversity across Asia</w:t>
            </w:r>
          </w:p>
        </w:tc>
        <w:tc>
          <w:tcPr>
            <w:tcW w:w="3686" w:type="dxa"/>
          </w:tcPr>
          <w:p w:rsidR="004A409D" w:rsidRPr="00FC4DCB" w:rsidRDefault="004A409D" w:rsidP="00B25625">
            <w:pPr>
              <w:pStyle w:val="tablelist"/>
              <w:rPr>
                <w:lang w:eastAsia="en-AU"/>
              </w:rPr>
            </w:pPr>
            <w:r w:rsidRPr="00FC4DCB">
              <w:rPr>
                <w:lang w:eastAsia="en-AU"/>
              </w:rPr>
              <w:t>the diversity in geographical characteristics within the Asia region, for example: (ACHGK031, ACHGK032)</w:t>
            </w:r>
          </w:p>
          <w:p w:rsidR="004A409D" w:rsidRPr="00FC4DCB" w:rsidRDefault="004A409D" w:rsidP="00E95A2E">
            <w:pPr>
              <w:pStyle w:val="ListParagraph"/>
              <w:numPr>
                <w:ilvl w:val="0"/>
                <w:numId w:val="15"/>
              </w:numPr>
              <w:rPr>
                <w:lang w:eastAsia="en-AU"/>
              </w:rPr>
            </w:pPr>
            <w:r w:rsidRPr="00FC4DCB">
              <w:rPr>
                <w:lang w:eastAsia="en-AU"/>
              </w:rPr>
              <w:t xml:space="preserve">identification of countries of the Asia region in relation to Australia M </w:t>
            </w:r>
          </w:p>
          <w:p w:rsidR="00BF3FAC" w:rsidRPr="004A409D" w:rsidRDefault="004A409D" w:rsidP="00E95A2E">
            <w:pPr>
              <w:pStyle w:val="ListParagraph"/>
              <w:numPr>
                <w:ilvl w:val="0"/>
                <w:numId w:val="15"/>
              </w:numPr>
              <w:rPr>
                <w:lang w:eastAsia="en-AU"/>
              </w:rPr>
            </w:pPr>
            <w:r w:rsidRPr="00FC4DCB">
              <w:rPr>
                <w:lang w:eastAsia="en-AU"/>
              </w:rPr>
              <w:t xml:space="preserve">examination of economic, demographic and social differences between countries of the Asia region </w:t>
            </w:r>
            <w:proofErr w:type="spellStart"/>
            <w:r w:rsidRPr="00FC4DCB">
              <w:rPr>
                <w:lang w:eastAsia="en-AU"/>
              </w:rPr>
              <w:t>eg</w:t>
            </w:r>
            <w:proofErr w:type="spellEnd"/>
            <w:r w:rsidRPr="00FC4DCB">
              <w:rPr>
                <w:lang w:eastAsia="en-AU"/>
              </w:rPr>
              <w:t xml:space="preserve"> emplo</w:t>
            </w:r>
            <w:r w:rsidR="00D427FF">
              <w:rPr>
                <w:lang w:eastAsia="en-AU"/>
              </w:rPr>
              <w:t>yment, population, lifestyle GS</w:t>
            </w:r>
          </w:p>
        </w:tc>
        <w:tc>
          <w:tcPr>
            <w:tcW w:w="1275" w:type="dxa"/>
            <w:vAlign w:val="center"/>
          </w:tcPr>
          <w:p w:rsidR="00BF3FAC" w:rsidRPr="00EC1F43" w:rsidRDefault="00BF3FAC" w:rsidP="00B14981"/>
        </w:tc>
        <w:tc>
          <w:tcPr>
            <w:tcW w:w="3119" w:type="dxa"/>
            <w:vAlign w:val="center"/>
          </w:tcPr>
          <w:p w:rsidR="00BF3FAC" w:rsidRPr="00EC1F43" w:rsidRDefault="00BF3FAC" w:rsidP="00B14981"/>
        </w:tc>
        <w:tc>
          <w:tcPr>
            <w:tcW w:w="3118" w:type="dxa"/>
            <w:vAlign w:val="center"/>
          </w:tcPr>
          <w:p w:rsidR="00BF3FAC" w:rsidRPr="00EC1F43" w:rsidRDefault="00BF3FAC" w:rsidP="00B14981"/>
        </w:tc>
        <w:tc>
          <w:tcPr>
            <w:tcW w:w="1985" w:type="dxa"/>
            <w:vAlign w:val="center"/>
          </w:tcPr>
          <w:p w:rsidR="00BF3FAC" w:rsidRPr="00EC1F43" w:rsidRDefault="00BF3FAC" w:rsidP="00B14981"/>
        </w:tc>
        <w:tc>
          <w:tcPr>
            <w:tcW w:w="992" w:type="dxa"/>
            <w:vAlign w:val="center"/>
          </w:tcPr>
          <w:p w:rsidR="00BF3FAC" w:rsidRPr="00A139A8" w:rsidRDefault="00BF3FAC" w:rsidP="00B14981"/>
        </w:tc>
      </w:tr>
      <w:tr w:rsidR="00BF3FAC" w:rsidTr="008035A7">
        <w:trPr>
          <w:trHeight w:val="1696"/>
        </w:trPr>
        <w:tc>
          <w:tcPr>
            <w:tcW w:w="1384" w:type="dxa"/>
            <w:vAlign w:val="center"/>
          </w:tcPr>
          <w:p w:rsidR="00BF3FAC" w:rsidRPr="00DA34A1" w:rsidRDefault="00C304BF" w:rsidP="00B14981">
            <w:pPr>
              <w:rPr>
                <w:lang w:eastAsia="en-AU"/>
              </w:rPr>
            </w:pPr>
            <w:r w:rsidRPr="00BF26B0">
              <w:rPr>
                <w:lang w:eastAsia="en-AU"/>
              </w:rPr>
              <w:t>T</w:t>
            </w:r>
            <w:r w:rsidR="00DA34A1">
              <w:rPr>
                <w:lang w:eastAsia="en-AU"/>
              </w:rPr>
              <w:t>he world’s cultural diversity</w:t>
            </w:r>
          </w:p>
        </w:tc>
        <w:tc>
          <w:tcPr>
            <w:tcW w:w="3686" w:type="dxa"/>
          </w:tcPr>
          <w:p w:rsidR="004A409D" w:rsidRPr="00FC4DCB" w:rsidRDefault="004A409D" w:rsidP="00B25625">
            <w:pPr>
              <w:pStyle w:val="tablelist"/>
              <w:rPr>
                <w:lang w:eastAsia="en-AU"/>
              </w:rPr>
            </w:pPr>
            <w:r w:rsidRPr="00FC4DCB">
              <w:rPr>
                <w:lang w:eastAsia="en-AU"/>
              </w:rPr>
              <w:t>the world’s cultural diversity, including the cultures of indigenous peoples, for example: (ACHGK033)</w:t>
            </w:r>
          </w:p>
          <w:p w:rsidR="004A409D" w:rsidRPr="00FC4DCB" w:rsidRDefault="004A409D" w:rsidP="00E95A2E">
            <w:pPr>
              <w:pStyle w:val="ListParagraph"/>
              <w:numPr>
                <w:ilvl w:val="0"/>
                <w:numId w:val="16"/>
              </w:numPr>
              <w:rPr>
                <w:lang w:eastAsia="en-AU"/>
              </w:rPr>
            </w:pPr>
            <w:r w:rsidRPr="00FC4DCB">
              <w:rPr>
                <w:lang w:eastAsia="en-AU"/>
              </w:rPr>
              <w:t xml:space="preserve">identification of different cultural groups, including indigenous cultural groups </w:t>
            </w:r>
            <w:proofErr w:type="spellStart"/>
            <w:r w:rsidRPr="00FC4DCB">
              <w:rPr>
                <w:lang w:eastAsia="en-AU"/>
              </w:rPr>
              <w:t>eg</w:t>
            </w:r>
            <w:proofErr w:type="spellEnd"/>
            <w:r w:rsidRPr="00FC4DCB">
              <w:rPr>
                <w:lang w:eastAsia="en-AU"/>
              </w:rPr>
              <w:t xml:space="preserve"> Maori, Inuit, Sami, Dayak M </w:t>
            </w:r>
            <w:r w:rsidRPr="00FC4DCB">
              <w:rPr>
                <w:lang w:eastAsia="en-AU"/>
              </w:rPr>
              <w:lastRenderedPageBreak/>
              <w:t xml:space="preserve">VR </w:t>
            </w:r>
          </w:p>
          <w:p w:rsidR="00BF3FAC" w:rsidRPr="004A409D" w:rsidRDefault="004A409D" w:rsidP="00E95A2E">
            <w:pPr>
              <w:pStyle w:val="ListParagraph"/>
              <w:numPr>
                <w:ilvl w:val="0"/>
                <w:numId w:val="16"/>
              </w:numPr>
              <w:rPr>
                <w:lang w:eastAsia="en-AU"/>
              </w:rPr>
            </w:pPr>
            <w:r w:rsidRPr="00FC4DCB">
              <w:rPr>
                <w:lang w:eastAsia="en-AU"/>
              </w:rPr>
              <w:t xml:space="preserve">examination of various cultures </w:t>
            </w:r>
            <w:proofErr w:type="spellStart"/>
            <w:r w:rsidRPr="00FC4DCB">
              <w:rPr>
                <w:lang w:eastAsia="en-AU"/>
              </w:rPr>
              <w:t>eg</w:t>
            </w:r>
            <w:proofErr w:type="spellEnd"/>
            <w:r w:rsidRPr="00FC4DCB">
              <w:rPr>
                <w:lang w:eastAsia="en-AU"/>
              </w:rPr>
              <w:t xml:space="preserve"> customs, beliefs, social organisation </w:t>
            </w:r>
          </w:p>
        </w:tc>
        <w:tc>
          <w:tcPr>
            <w:tcW w:w="1275" w:type="dxa"/>
            <w:vAlign w:val="center"/>
          </w:tcPr>
          <w:p w:rsidR="00BF3FAC" w:rsidRPr="00EC1F43" w:rsidRDefault="00BF3FAC" w:rsidP="00B14981"/>
        </w:tc>
        <w:tc>
          <w:tcPr>
            <w:tcW w:w="3119" w:type="dxa"/>
            <w:vAlign w:val="center"/>
          </w:tcPr>
          <w:p w:rsidR="00BF3FAC" w:rsidRPr="00EC1F43" w:rsidRDefault="00BF3FAC" w:rsidP="00B14981"/>
        </w:tc>
        <w:tc>
          <w:tcPr>
            <w:tcW w:w="3118" w:type="dxa"/>
            <w:vAlign w:val="center"/>
          </w:tcPr>
          <w:p w:rsidR="00BF3FAC" w:rsidRPr="00EC1F43" w:rsidRDefault="00BF3FAC" w:rsidP="00B14981"/>
        </w:tc>
        <w:tc>
          <w:tcPr>
            <w:tcW w:w="1985" w:type="dxa"/>
            <w:vAlign w:val="center"/>
          </w:tcPr>
          <w:p w:rsidR="00BF3FAC" w:rsidRPr="00EC1F43" w:rsidRDefault="00BF3FAC" w:rsidP="00B14981"/>
        </w:tc>
        <w:tc>
          <w:tcPr>
            <w:tcW w:w="992" w:type="dxa"/>
            <w:vAlign w:val="center"/>
          </w:tcPr>
          <w:p w:rsidR="00BF3FAC" w:rsidRPr="00A139A8" w:rsidRDefault="00BF3FAC" w:rsidP="00B14981"/>
        </w:tc>
      </w:tr>
      <w:tr w:rsidR="00BF3FAC" w:rsidTr="008035A7">
        <w:trPr>
          <w:trHeight w:val="1834"/>
        </w:trPr>
        <w:tc>
          <w:tcPr>
            <w:tcW w:w="1384" w:type="dxa"/>
            <w:vAlign w:val="center"/>
          </w:tcPr>
          <w:p w:rsidR="00BF3FAC" w:rsidRPr="00DA34A1" w:rsidRDefault="00DA34A1" w:rsidP="00B14981">
            <w:pPr>
              <w:rPr>
                <w:lang w:eastAsia="en-AU"/>
              </w:rPr>
            </w:pPr>
            <w:r>
              <w:rPr>
                <w:lang w:eastAsia="en-AU"/>
              </w:rPr>
              <w:lastRenderedPageBreak/>
              <w:t>Global connections</w:t>
            </w:r>
          </w:p>
        </w:tc>
        <w:tc>
          <w:tcPr>
            <w:tcW w:w="3686" w:type="dxa"/>
          </w:tcPr>
          <w:p w:rsidR="004A409D" w:rsidRPr="00FC4DCB" w:rsidRDefault="004A409D" w:rsidP="00B25625">
            <w:pPr>
              <w:pStyle w:val="tablelist"/>
              <w:rPr>
                <w:lang w:eastAsia="en-AU"/>
              </w:rPr>
            </w:pPr>
            <w:r w:rsidRPr="00FC4DCB">
              <w:rPr>
                <w:lang w:eastAsia="en-AU"/>
              </w:rPr>
              <w:t xml:space="preserve">connections between Australia and other countries of the world, for example: (ACHGK034, ACHGK035) </w:t>
            </w:r>
          </w:p>
          <w:p w:rsidR="004A409D" w:rsidRPr="00FC4DCB" w:rsidRDefault="004A409D" w:rsidP="00E95A2E">
            <w:pPr>
              <w:pStyle w:val="ListParagraph"/>
              <w:numPr>
                <w:ilvl w:val="0"/>
                <w:numId w:val="16"/>
              </w:numPr>
              <w:rPr>
                <w:lang w:eastAsia="en-AU"/>
              </w:rPr>
            </w:pPr>
            <w:r w:rsidRPr="00FC4DCB">
              <w:rPr>
                <w:lang w:eastAsia="en-AU"/>
              </w:rPr>
              <w:t xml:space="preserve">description of connections Australia has with other countries </w:t>
            </w:r>
            <w:proofErr w:type="spellStart"/>
            <w:r w:rsidRPr="00FC4DCB">
              <w:rPr>
                <w:lang w:eastAsia="en-AU"/>
              </w:rPr>
              <w:t>eg</w:t>
            </w:r>
            <w:proofErr w:type="spellEnd"/>
            <w:r w:rsidRPr="00FC4DCB">
              <w:rPr>
                <w:lang w:eastAsia="en-AU"/>
              </w:rPr>
              <w:t xml:space="preserve"> trade, migration, tourism, aid M GS</w:t>
            </w:r>
          </w:p>
          <w:p w:rsidR="00BF3FAC" w:rsidRPr="004A409D" w:rsidRDefault="004A409D" w:rsidP="00E95A2E">
            <w:pPr>
              <w:pStyle w:val="ListParagraph"/>
              <w:numPr>
                <w:ilvl w:val="0"/>
                <w:numId w:val="16"/>
              </w:numPr>
              <w:rPr>
                <w:lang w:eastAsia="en-AU"/>
              </w:rPr>
            </w:pPr>
            <w:r w:rsidRPr="00FC4DCB">
              <w:rPr>
                <w:lang w:eastAsia="en-AU"/>
              </w:rPr>
              <w:t>examination of a significant event and its local, regional and global effect on people and place</w:t>
            </w:r>
            <w:r w:rsidR="00D427FF">
              <w:rPr>
                <w:lang w:eastAsia="en-AU"/>
              </w:rPr>
              <w:t xml:space="preserve">s </w:t>
            </w:r>
            <w:proofErr w:type="spellStart"/>
            <w:r w:rsidR="00D427FF">
              <w:rPr>
                <w:lang w:eastAsia="en-AU"/>
              </w:rPr>
              <w:t>eg</w:t>
            </w:r>
            <w:proofErr w:type="spellEnd"/>
            <w:r w:rsidR="00D427FF">
              <w:rPr>
                <w:lang w:eastAsia="en-AU"/>
              </w:rPr>
              <w:t xml:space="preserve"> sporting or cultural event</w:t>
            </w:r>
          </w:p>
        </w:tc>
        <w:tc>
          <w:tcPr>
            <w:tcW w:w="1275" w:type="dxa"/>
            <w:vAlign w:val="center"/>
          </w:tcPr>
          <w:p w:rsidR="00BF3FAC" w:rsidRPr="00EC1F43" w:rsidRDefault="00BF3FAC" w:rsidP="00B14981"/>
        </w:tc>
        <w:tc>
          <w:tcPr>
            <w:tcW w:w="3119" w:type="dxa"/>
            <w:vAlign w:val="center"/>
          </w:tcPr>
          <w:p w:rsidR="00BF3FAC" w:rsidRPr="00EC1F43" w:rsidRDefault="00BF3FAC" w:rsidP="00B14981"/>
        </w:tc>
        <w:tc>
          <w:tcPr>
            <w:tcW w:w="3118" w:type="dxa"/>
            <w:vAlign w:val="center"/>
          </w:tcPr>
          <w:p w:rsidR="00BF3FAC" w:rsidRPr="00EC1F43" w:rsidRDefault="00BF3FAC" w:rsidP="00B14981"/>
        </w:tc>
        <w:tc>
          <w:tcPr>
            <w:tcW w:w="1985" w:type="dxa"/>
            <w:vAlign w:val="center"/>
          </w:tcPr>
          <w:p w:rsidR="00BF3FAC" w:rsidRPr="00EC1F43" w:rsidRDefault="00BF3FAC" w:rsidP="00B14981"/>
        </w:tc>
        <w:tc>
          <w:tcPr>
            <w:tcW w:w="992" w:type="dxa"/>
            <w:vAlign w:val="center"/>
          </w:tcPr>
          <w:p w:rsidR="00BF3FAC" w:rsidRPr="00A139A8" w:rsidRDefault="00BF3FAC" w:rsidP="00B14981"/>
        </w:tc>
      </w:tr>
      <w:tr w:rsidR="00BF3FAC" w:rsidTr="008035A7">
        <w:trPr>
          <w:trHeight w:val="1831"/>
        </w:trPr>
        <w:tc>
          <w:tcPr>
            <w:tcW w:w="1384" w:type="dxa"/>
            <w:vAlign w:val="center"/>
          </w:tcPr>
          <w:p w:rsidR="00BF3FAC" w:rsidRPr="00DA34A1" w:rsidRDefault="00C304BF" w:rsidP="00B14981">
            <w:pPr>
              <w:rPr>
                <w:lang w:eastAsia="en-AU"/>
              </w:rPr>
            </w:pPr>
            <w:r w:rsidRPr="00BF26B0">
              <w:rPr>
                <w:lang w:eastAsia="en-AU"/>
              </w:rPr>
              <w:t>Con</w:t>
            </w:r>
            <w:r w:rsidR="00DA34A1">
              <w:rPr>
                <w:lang w:eastAsia="en-AU"/>
              </w:rPr>
              <w:t>nections shape perceptions</w:t>
            </w:r>
          </w:p>
        </w:tc>
        <w:tc>
          <w:tcPr>
            <w:tcW w:w="3686" w:type="dxa"/>
          </w:tcPr>
          <w:p w:rsidR="004A409D" w:rsidRPr="00FC4DCB" w:rsidRDefault="004A409D" w:rsidP="00B25625">
            <w:pPr>
              <w:pStyle w:val="tablelist"/>
              <w:rPr>
                <w:lang w:eastAsia="en-AU"/>
              </w:rPr>
            </w:pPr>
            <w:r w:rsidRPr="00FC4DCB">
              <w:rPr>
                <w:lang w:eastAsia="en-AU"/>
              </w:rPr>
              <w:t>how connections influence people’s perceptions and understanding of places, for example: (ACHGK036)</w:t>
            </w:r>
          </w:p>
          <w:p w:rsidR="004A409D" w:rsidRPr="00FC4DCB" w:rsidRDefault="004A409D" w:rsidP="00E95A2E">
            <w:pPr>
              <w:pStyle w:val="ListParagraph"/>
              <w:numPr>
                <w:ilvl w:val="0"/>
                <w:numId w:val="17"/>
              </w:numPr>
              <w:rPr>
                <w:lang w:eastAsia="en-AU"/>
              </w:rPr>
            </w:pPr>
            <w:r w:rsidRPr="00FC4DCB">
              <w:rPr>
                <w:lang w:eastAsia="en-AU"/>
              </w:rPr>
              <w:t xml:space="preserve">identification of factors that influence people’s perceptions of places </w:t>
            </w:r>
            <w:proofErr w:type="spellStart"/>
            <w:r w:rsidRPr="00FC4DCB">
              <w:rPr>
                <w:lang w:eastAsia="en-AU"/>
              </w:rPr>
              <w:t>eg</w:t>
            </w:r>
            <w:proofErr w:type="spellEnd"/>
            <w:r w:rsidRPr="00FC4DCB">
              <w:rPr>
                <w:lang w:eastAsia="en-AU"/>
              </w:rPr>
              <w:t xml:space="preserve"> me</w:t>
            </w:r>
            <w:r w:rsidR="00D427FF">
              <w:rPr>
                <w:lang w:eastAsia="en-AU"/>
              </w:rPr>
              <w:t>dia, culture, education, travel</w:t>
            </w:r>
          </w:p>
          <w:p w:rsidR="00BF3FAC" w:rsidRPr="004A409D" w:rsidRDefault="004A409D" w:rsidP="00E95A2E">
            <w:pPr>
              <w:pStyle w:val="ListParagraph"/>
              <w:numPr>
                <w:ilvl w:val="0"/>
                <w:numId w:val="17"/>
              </w:numPr>
            </w:pPr>
            <w:r w:rsidRPr="00B14981">
              <w:rPr>
                <w:shd w:val="clear" w:color="auto" w:fill="FFFFFF"/>
              </w:rPr>
              <w:t>discussion of the effect of generalisatio</w:t>
            </w:r>
            <w:r w:rsidR="00D427FF" w:rsidRPr="00B14981">
              <w:rPr>
                <w:shd w:val="clear" w:color="auto" w:fill="FFFFFF"/>
              </w:rPr>
              <w:t>ns and stereotypes about places</w:t>
            </w:r>
          </w:p>
        </w:tc>
        <w:tc>
          <w:tcPr>
            <w:tcW w:w="1275" w:type="dxa"/>
            <w:vAlign w:val="center"/>
          </w:tcPr>
          <w:p w:rsidR="00BF3FAC" w:rsidRPr="00EC1F43" w:rsidRDefault="00BF3FAC" w:rsidP="00B14981"/>
        </w:tc>
        <w:tc>
          <w:tcPr>
            <w:tcW w:w="3119" w:type="dxa"/>
            <w:vAlign w:val="center"/>
          </w:tcPr>
          <w:p w:rsidR="00BF3FAC" w:rsidRPr="00EC1F43" w:rsidRDefault="00BF3FAC" w:rsidP="00B14981"/>
        </w:tc>
        <w:tc>
          <w:tcPr>
            <w:tcW w:w="3118" w:type="dxa"/>
            <w:vAlign w:val="center"/>
          </w:tcPr>
          <w:p w:rsidR="00BF3FAC" w:rsidRPr="00EC1F43" w:rsidRDefault="00BF3FAC" w:rsidP="00B14981"/>
        </w:tc>
        <w:tc>
          <w:tcPr>
            <w:tcW w:w="1985" w:type="dxa"/>
            <w:vAlign w:val="center"/>
          </w:tcPr>
          <w:p w:rsidR="00BF3FAC" w:rsidRPr="00EC1F43" w:rsidRDefault="00BF3FAC" w:rsidP="00B14981"/>
        </w:tc>
        <w:tc>
          <w:tcPr>
            <w:tcW w:w="992" w:type="dxa"/>
            <w:vAlign w:val="center"/>
          </w:tcPr>
          <w:p w:rsidR="00BF3FAC" w:rsidRPr="00A139A8" w:rsidRDefault="00BF3FAC" w:rsidP="00B14981"/>
        </w:tc>
      </w:tr>
    </w:tbl>
    <w:p w:rsidR="009C40AF" w:rsidRDefault="009C40AF" w:rsidP="00B14981">
      <w:r>
        <w:br w:type="page"/>
      </w:r>
    </w:p>
    <w:p w:rsidR="00040999" w:rsidRDefault="00040999" w:rsidP="00040999">
      <w:pPr>
        <w:pStyle w:val="Heading1"/>
      </w:pPr>
      <w:r>
        <w:lastRenderedPageBreak/>
        <w:t>Stage 4: Landscapes and landforms</w:t>
      </w:r>
    </w:p>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2362"/>
        <w:gridCol w:w="13197"/>
      </w:tblGrid>
      <w:tr w:rsidR="00BF3FAC" w:rsidTr="00455515">
        <w:tc>
          <w:tcPr>
            <w:tcW w:w="2362" w:type="dxa"/>
            <w:shd w:val="clear" w:color="auto" w:fill="D9D9D9" w:themeFill="background1" w:themeFillShade="D9"/>
          </w:tcPr>
          <w:p w:rsidR="00BF3FAC" w:rsidRPr="00044871" w:rsidRDefault="00BF3FAC" w:rsidP="00B14981">
            <w:r w:rsidRPr="00044871">
              <w:t>Outcomes:</w:t>
            </w:r>
          </w:p>
          <w:p w:rsidR="00BF3FAC" w:rsidRPr="00044871" w:rsidRDefault="00BF3FAC" w:rsidP="00B14981"/>
        </w:tc>
        <w:tc>
          <w:tcPr>
            <w:tcW w:w="13197" w:type="dxa"/>
          </w:tcPr>
          <w:p w:rsidR="00BF3FAC" w:rsidRPr="007205C7" w:rsidRDefault="007205C7" w:rsidP="00B14981">
            <w:r>
              <w:t>A student:</w:t>
            </w:r>
          </w:p>
          <w:p w:rsidR="007205C7" w:rsidRPr="00092B94" w:rsidRDefault="007205C7" w:rsidP="00A50F45">
            <w:pPr>
              <w:pStyle w:val="outcome"/>
              <w:numPr>
                <w:ilvl w:val="0"/>
                <w:numId w:val="1"/>
              </w:numPr>
            </w:pPr>
            <w:r w:rsidRPr="00092B94">
              <w:t xml:space="preserve">locates and describes the diverse features and characteristics of a range of places and environments </w:t>
            </w:r>
            <w:r w:rsidRPr="00092B94">
              <w:rPr>
                <w:b/>
              </w:rPr>
              <w:t>GE4-1</w:t>
            </w:r>
          </w:p>
          <w:p w:rsidR="007205C7" w:rsidRPr="00092B94" w:rsidRDefault="007205C7" w:rsidP="00A50F45">
            <w:pPr>
              <w:pStyle w:val="outcome"/>
              <w:numPr>
                <w:ilvl w:val="0"/>
                <w:numId w:val="1"/>
              </w:numPr>
              <w:rPr>
                <w:b/>
              </w:rPr>
            </w:pPr>
            <w:r w:rsidRPr="00092B94">
              <w:t xml:space="preserve">describes processes and influences that form and transform places and environments </w:t>
            </w:r>
            <w:r w:rsidRPr="00092B94">
              <w:rPr>
                <w:b/>
              </w:rPr>
              <w:t>GE4-2</w:t>
            </w:r>
          </w:p>
          <w:p w:rsidR="007205C7" w:rsidRPr="00092B94" w:rsidRDefault="007205C7" w:rsidP="00A50F45">
            <w:pPr>
              <w:pStyle w:val="outcome"/>
              <w:numPr>
                <w:ilvl w:val="0"/>
                <w:numId w:val="1"/>
              </w:numPr>
            </w:pPr>
            <w:r w:rsidRPr="00092B94">
              <w:t>examines perspectives of people and organisations on a range of geographical issues</w:t>
            </w:r>
            <w:r w:rsidRPr="00092B94">
              <w:rPr>
                <w:b/>
              </w:rPr>
              <w:t xml:space="preserve"> GE4-4</w:t>
            </w:r>
          </w:p>
          <w:p w:rsidR="007205C7" w:rsidRPr="00092B94" w:rsidRDefault="007205C7" w:rsidP="00A50F45">
            <w:pPr>
              <w:pStyle w:val="outcome"/>
              <w:numPr>
                <w:ilvl w:val="0"/>
                <w:numId w:val="1"/>
              </w:numPr>
            </w:pPr>
            <w:r w:rsidRPr="00092B94">
              <w:t xml:space="preserve">discusses management of places and environments for their sustainability </w:t>
            </w:r>
            <w:r w:rsidRPr="00092B94">
              <w:rPr>
                <w:b/>
              </w:rPr>
              <w:t>GE4-5</w:t>
            </w:r>
          </w:p>
          <w:p w:rsidR="007205C7" w:rsidRPr="00092B94" w:rsidRDefault="007205C7" w:rsidP="00A50F45">
            <w:pPr>
              <w:pStyle w:val="outcome"/>
              <w:numPr>
                <w:ilvl w:val="0"/>
                <w:numId w:val="1"/>
              </w:numPr>
              <w:rPr>
                <w:b/>
              </w:rPr>
            </w:pPr>
            <w:r w:rsidRPr="00092B94">
              <w:t xml:space="preserve">acquires and processes geographical information by selecting and using geographical tools for inquiry </w:t>
            </w:r>
            <w:r w:rsidRPr="00092B94">
              <w:rPr>
                <w:b/>
              </w:rPr>
              <w:t>GE4-7</w:t>
            </w:r>
          </w:p>
          <w:p w:rsidR="007205C7" w:rsidRPr="00092B94" w:rsidRDefault="007205C7" w:rsidP="00A50F45">
            <w:pPr>
              <w:pStyle w:val="outcome"/>
              <w:numPr>
                <w:ilvl w:val="0"/>
                <w:numId w:val="1"/>
              </w:numPr>
              <w:rPr>
                <w:b/>
              </w:rPr>
            </w:pPr>
            <w:r w:rsidRPr="00092B94">
              <w:t xml:space="preserve">communicates geographical information using a variety of strategies </w:t>
            </w:r>
            <w:r w:rsidRPr="00092B94">
              <w:rPr>
                <w:b/>
              </w:rPr>
              <w:t>GE4-8</w:t>
            </w:r>
          </w:p>
          <w:p w:rsidR="00BF3FAC" w:rsidRPr="007205C7" w:rsidRDefault="007205C7" w:rsidP="00B14981">
            <w:pPr>
              <w:rPr>
                <w:b/>
                <w:lang w:eastAsia="en-AU"/>
              </w:rPr>
            </w:pPr>
            <w:r w:rsidRPr="00092B94">
              <w:rPr>
                <w:b/>
                <w:lang w:eastAsia="en-AU"/>
              </w:rPr>
              <w:t xml:space="preserve">Related Life Skills outcomes: </w:t>
            </w:r>
            <w:r w:rsidRPr="00092B94">
              <w:rPr>
                <w:lang w:eastAsia="en-AU"/>
              </w:rPr>
              <w:t>GELS-1, GELS-2, GELS-4, GELS-5, GELS-7, GELS-8</w:t>
            </w:r>
          </w:p>
        </w:tc>
      </w:tr>
      <w:tr w:rsidR="00BF3FAC" w:rsidTr="00455515">
        <w:tc>
          <w:tcPr>
            <w:tcW w:w="2362" w:type="dxa"/>
            <w:shd w:val="clear" w:color="auto" w:fill="D9D9D9" w:themeFill="background1" w:themeFillShade="D9"/>
          </w:tcPr>
          <w:p w:rsidR="00BF3FAC" w:rsidRPr="00044871" w:rsidRDefault="00B156EF" w:rsidP="00B14981">
            <w:r>
              <w:t>Key inquiry questions</w:t>
            </w:r>
          </w:p>
        </w:tc>
        <w:tc>
          <w:tcPr>
            <w:tcW w:w="13197" w:type="dxa"/>
          </w:tcPr>
          <w:p w:rsidR="00FD38A1" w:rsidRPr="00092B94" w:rsidRDefault="00FD38A1" w:rsidP="00B25625">
            <w:pPr>
              <w:pStyle w:val="tablelist"/>
              <w:spacing w:before="0" w:after="0"/>
            </w:pPr>
            <w:r w:rsidRPr="00092B94">
              <w:t xml:space="preserve">Why is there a diversity of landscapes and landforms on Earth? </w:t>
            </w:r>
          </w:p>
          <w:p w:rsidR="00FD38A1" w:rsidRPr="00092B94" w:rsidRDefault="00FD38A1" w:rsidP="00B25625">
            <w:pPr>
              <w:pStyle w:val="tablelist"/>
              <w:spacing w:before="0" w:after="0"/>
            </w:pPr>
            <w:r w:rsidRPr="00092B94">
              <w:t xml:space="preserve">What environmental and human processes form and transform landscapes and landforms? </w:t>
            </w:r>
          </w:p>
          <w:p w:rsidR="00FD38A1" w:rsidRPr="00092B94" w:rsidRDefault="00FD38A1" w:rsidP="00B25625">
            <w:pPr>
              <w:pStyle w:val="tablelist"/>
              <w:spacing w:before="0" w:after="0"/>
            </w:pPr>
            <w:r w:rsidRPr="00092B94">
              <w:t>Why do people value landscapes and landforms?</w:t>
            </w:r>
          </w:p>
          <w:p w:rsidR="00BF3FAC" w:rsidRPr="00FD38A1" w:rsidRDefault="00FD38A1" w:rsidP="00B25625">
            <w:pPr>
              <w:pStyle w:val="tablelist"/>
              <w:spacing w:before="0" w:after="0"/>
            </w:pPr>
            <w:r w:rsidRPr="00092B94">
              <w:t>To what extent are landscapes and landforms sust</w:t>
            </w:r>
            <w:r>
              <w:t xml:space="preserve">ainably managed and protected? </w:t>
            </w:r>
          </w:p>
        </w:tc>
      </w:tr>
      <w:tr w:rsidR="00BF3FAC" w:rsidTr="00455515">
        <w:tc>
          <w:tcPr>
            <w:tcW w:w="2362" w:type="dxa"/>
            <w:shd w:val="clear" w:color="auto" w:fill="D9D9D9" w:themeFill="background1" w:themeFillShade="D9"/>
          </w:tcPr>
          <w:p w:rsidR="00BF3FAC" w:rsidRPr="00044871" w:rsidRDefault="00C0122F" w:rsidP="00B14981">
            <w:r>
              <w:t>Content focus</w:t>
            </w:r>
          </w:p>
        </w:tc>
        <w:tc>
          <w:tcPr>
            <w:tcW w:w="13197" w:type="dxa"/>
          </w:tcPr>
          <w:p w:rsidR="00BF3FAC" w:rsidRPr="00FD38A1" w:rsidRDefault="00FD38A1" w:rsidP="00B14981">
            <w:r w:rsidRPr="00C61A49">
              <w:t>Students explore landscapes and landforms using examples from Australia and throughout the world. They explain processes that create landscapes and shape individual landforms and they describe the value of landscapes and landforms to different people. Students examine issues of landscape degradation and ways to manage and protect landscapes and landforms. Students also investigate a natural hazard associated with landscapes and peop</w:t>
            </w:r>
            <w:r>
              <w:t xml:space="preserve">le’s responses to that hazard. </w:t>
            </w:r>
          </w:p>
        </w:tc>
      </w:tr>
    </w:tbl>
    <w:p w:rsidR="003A5811" w:rsidRDefault="003A5811"/>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1384"/>
        <w:gridCol w:w="3340"/>
        <w:gridCol w:w="1338"/>
        <w:gridCol w:w="2977"/>
        <w:gridCol w:w="2976"/>
        <w:gridCol w:w="2552"/>
        <w:gridCol w:w="992"/>
      </w:tblGrid>
      <w:tr w:rsidR="00BF3FAC" w:rsidTr="00221A14">
        <w:trPr>
          <w:tblHeader/>
        </w:trPr>
        <w:tc>
          <w:tcPr>
            <w:tcW w:w="1384" w:type="dxa"/>
            <w:shd w:val="clear" w:color="auto" w:fill="BFBFBF" w:themeFill="background1" w:themeFillShade="BF"/>
            <w:vAlign w:val="center"/>
          </w:tcPr>
          <w:p w:rsidR="00BF3FAC" w:rsidRPr="00044871" w:rsidRDefault="00B156EF" w:rsidP="00B14981">
            <w:r>
              <w:t>Content heading</w:t>
            </w:r>
          </w:p>
        </w:tc>
        <w:tc>
          <w:tcPr>
            <w:tcW w:w="3340" w:type="dxa"/>
            <w:shd w:val="clear" w:color="auto" w:fill="BFBFBF" w:themeFill="background1" w:themeFillShade="BF"/>
            <w:vAlign w:val="center"/>
          </w:tcPr>
          <w:p w:rsidR="00BF3FAC" w:rsidRPr="00044871" w:rsidRDefault="00451022" w:rsidP="00B14981">
            <w:r>
              <w:t>Students investigate:</w:t>
            </w:r>
          </w:p>
        </w:tc>
        <w:tc>
          <w:tcPr>
            <w:tcW w:w="1338" w:type="dxa"/>
            <w:shd w:val="clear" w:color="auto" w:fill="BFBFBF" w:themeFill="background1" w:themeFillShade="BF"/>
            <w:vAlign w:val="center"/>
          </w:tcPr>
          <w:p w:rsidR="00BF3FAC" w:rsidRPr="00044871" w:rsidRDefault="00B156EF" w:rsidP="00B14981">
            <w:r>
              <w:t>Case study</w:t>
            </w:r>
          </w:p>
        </w:tc>
        <w:tc>
          <w:tcPr>
            <w:tcW w:w="2977" w:type="dxa"/>
            <w:shd w:val="clear" w:color="auto" w:fill="BFBFBF" w:themeFill="background1" w:themeFillShade="BF"/>
            <w:vAlign w:val="center"/>
          </w:tcPr>
          <w:p w:rsidR="00BF3FAC" w:rsidRPr="00044871" w:rsidRDefault="00B156EF" w:rsidP="00B14981">
            <w:r>
              <w:t>Inquiry question(s)</w:t>
            </w:r>
          </w:p>
        </w:tc>
        <w:tc>
          <w:tcPr>
            <w:tcW w:w="2976" w:type="dxa"/>
            <w:shd w:val="clear" w:color="auto" w:fill="BFBFBF" w:themeFill="background1" w:themeFillShade="BF"/>
            <w:vAlign w:val="center"/>
          </w:tcPr>
          <w:p w:rsidR="00BF3FAC" w:rsidRPr="00044871" w:rsidRDefault="00B156EF" w:rsidP="00B14981">
            <w:r>
              <w:t>Learning experiences</w:t>
            </w:r>
          </w:p>
        </w:tc>
        <w:tc>
          <w:tcPr>
            <w:tcW w:w="2552" w:type="dxa"/>
            <w:shd w:val="clear" w:color="auto" w:fill="BFBFBF" w:themeFill="background1" w:themeFillShade="BF"/>
            <w:vAlign w:val="center"/>
          </w:tcPr>
          <w:p w:rsidR="00BF3FAC" w:rsidRPr="00044871" w:rsidRDefault="00BF3FAC" w:rsidP="00B14981">
            <w:r>
              <w:t>Tools</w:t>
            </w:r>
            <w:r w:rsidR="00D76349">
              <w:t xml:space="preserve"> / Skills / Concepts</w:t>
            </w:r>
          </w:p>
        </w:tc>
        <w:tc>
          <w:tcPr>
            <w:tcW w:w="992" w:type="dxa"/>
            <w:shd w:val="clear" w:color="auto" w:fill="BFBFBF" w:themeFill="background1" w:themeFillShade="BF"/>
            <w:vAlign w:val="center"/>
          </w:tcPr>
          <w:p w:rsidR="00BF3FAC" w:rsidRPr="00044871" w:rsidRDefault="00BF3FAC" w:rsidP="00B14981">
            <w:r>
              <w:t>When</w:t>
            </w:r>
          </w:p>
        </w:tc>
      </w:tr>
      <w:tr w:rsidR="00BF3FAC" w:rsidTr="00221A14">
        <w:tc>
          <w:tcPr>
            <w:tcW w:w="1384" w:type="dxa"/>
            <w:vAlign w:val="center"/>
          </w:tcPr>
          <w:p w:rsidR="00BF3FAC" w:rsidRPr="00DA34A1" w:rsidRDefault="00DA34A1" w:rsidP="00B14981">
            <w:r>
              <w:t>Landscapes and landforms</w:t>
            </w:r>
          </w:p>
        </w:tc>
        <w:tc>
          <w:tcPr>
            <w:tcW w:w="3340" w:type="dxa"/>
          </w:tcPr>
          <w:p w:rsidR="004A409D" w:rsidRPr="00FC4DCB" w:rsidRDefault="004A409D" w:rsidP="00B25625">
            <w:pPr>
              <w:pStyle w:val="tablelist"/>
              <w:rPr>
                <w:lang w:eastAsia="en-AU"/>
              </w:rPr>
            </w:pPr>
            <w:r w:rsidRPr="00FC4DCB">
              <w:rPr>
                <w:lang w:eastAsia="en-AU"/>
              </w:rPr>
              <w:t xml:space="preserve">different landscapes and the geomorphic processes that create distinctive landforms, for example: </w:t>
            </w:r>
            <w:hyperlink r:id="rId34" w:tooltip="http://achgk048/" w:history="1">
              <w:r w:rsidRPr="00FC4DCB">
                <w:rPr>
                  <w:lang w:eastAsia="en-AU"/>
                </w:rPr>
                <w:t>(</w:t>
              </w:r>
            </w:hyperlink>
            <w:r w:rsidRPr="00FC4DCB">
              <w:rPr>
                <w:lang w:eastAsia="en-AU"/>
              </w:rPr>
              <w:t>ACHGK048, ACHGK050)</w:t>
            </w:r>
          </w:p>
          <w:p w:rsidR="004A409D" w:rsidRPr="00FC4DCB" w:rsidRDefault="004A409D" w:rsidP="00E95A2E">
            <w:pPr>
              <w:pStyle w:val="ListParagraph"/>
              <w:numPr>
                <w:ilvl w:val="0"/>
                <w:numId w:val="78"/>
              </w:numPr>
              <w:rPr>
                <w:lang w:eastAsia="en-AU"/>
              </w:rPr>
            </w:pPr>
            <w:r w:rsidRPr="00FC4DCB">
              <w:rPr>
                <w:lang w:eastAsia="en-AU"/>
              </w:rPr>
              <w:t>identification of a variety of landscapes and landforms M VR</w:t>
            </w:r>
            <w:r w:rsidRPr="00FC4DCB">
              <w:t xml:space="preserve"> </w:t>
            </w:r>
          </w:p>
          <w:p w:rsidR="004A409D" w:rsidRPr="00FC4DCB" w:rsidRDefault="004A409D" w:rsidP="00E95A2E">
            <w:pPr>
              <w:pStyle w:val="ListParagraph"/>
              <w:numPr>
                <w:ilvl w:val="0"/>
                <w:numId w:val="78"/>
              </w:numPr>
              <w:rPr>
                <w:lang w:eastAsia="en-AU"/>
              </w:rPr>
            </w:pPr>
            <w:r w:rsidRPr="00FC4DCB">
              <w:rPr>
                <w:lang w:eastAsia="en-AU"/>
              </w:rPr>
              <w:t xml:space="preserve">explanation of geomorphic processes that create landforms </w:t>
            </w:r>
            <w:proofErr w:type="spellStart"/>
            <w:r w:rsidRPr="00FC4DCB">
              <w:rPr>
                <w:lang w:eastAsia="en-AU"/>
              </w:rPr>
              <w:t>eg</w:t>
            </w:r>
            <w:proofErr w:type="spellEnd"/>
            <w:r w:rsidRPr="00FC4DCB">
              <w:rPr>
                <w:lang w:eastAsia="en-AU"/>
              </w:rPr>
              <w:t xml:space="preserve"> weathering, erosion, deposition, tectonic activity VR </w:t>
            </w:r>
          </w:p>
          <w:p w:rsidR="00BF3FAC" w:rsidRPr="004A409D" w:rsidRDefault="004A409D" w:rsidP="00E95A2E">
            <w:pPr>
              <w:pStyle w:val="ListParagraph"/>
              <w:numPr>
                <w:ilvl w:val="0"/>
                <w:numId w:val="79"/>
              </w:numPr>
              <w:rPr>
                <w:lang w:eastAsia="en-AU"/>
              </w:rPr>
            </w:pPr>
            <w:r w:rsidRPr="00FC4DCB">
              <w:rPr>
                <w:lang w:eastAsia="en-AU"/>
              </w:rPr>
              <w:t>examination of ONE landscape and its distinctive landforms</w:t>
            </w:r>
            <w:r w:rsidR="00D427FF">
              <w:t xml:space="preserve"> F</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221A14">
        <w:tc>
          <w:tcPr>
            <w:tcW w:w="1384" w:type="dxa"/>
            <w:vAlign w:val="center"/>
          </w:tcPr>
          <w:p w:rsidR="00BF3FAC" w:rsidRPr="00DA34A1" w:rsidRDefault="00C304BF" w:rsidP="00B14981">
            <w:pPr>
              <w:rPr>
                <w:lang w:eastAsia="en-AU"/>
              </w:rPr>
            </w:pPr>
            <w:r w:rsidRPr="00BF26B0">
              <w:rPr>
                <w:lang w:eastAsia="en-AU"/>
              </w:rPr>
              <w:t>Va</w:t>
            </w:r>
            <w:r w:rsidR="00DA34A1">
              <w:rPr>
                <w:lang w:eastAsia="en-AU"/>
              </w:rPr>
              <w:t xml:space="preserve">lue of landscapes </w:t>
            </w:r>
            <w:r w:rsidR="00DA34A1">
              <w:rPr>
                <w:lang w:eastAsia="en-AU"/>
              </w:rPr>
              <w:lastRenderedPageBreak/>
              <w:t>and landforms</w:t>
            </w:r>
          </w:p>
        </w:tc>
        <w:tc>
          <w:tcPr>
            <w:tcW w:w="3340" w:type="dxa"/>
          </w:tcPr>
          <w:p w:rsidR="004A409D" w:rsidRPr="00FC4DCB" w:rsidRDefault="004A409D" w:rsidP="00B25625">
            <w:pPr>
              <w:pStyle w:val="tablelist"/>
              <w:rPr>
                <w:lang w:eastAsia="en-AU"/>
              </w:rPr>
            </w:pPr>
            <w:r w:rsidRPr="00FC4DCB">
              <w:rPr>
                <w:lang w:eastAsia="en-AU"/>
              </w:rPr>
              <w:lastRenderedPageBreak/>
              <w:t xml:space="preserve">the aesthetic, cultural, spiritual and economic value of landscapes and </w:t>
            </w:r>
            <w:r w:rsidRPr="00FC4DCB">
              <w:rPr>
                <w:lang w:eastAsia="en-AU"/>
              </w:rPr>
              <w:lastRenderedPageBreak/>
              <w:t xml:space="preserve">landforms for people, including Aboriginal and Torres Strait Islander Peoples, for example: </w:t>
            </w:r>
            <w:hyperlink r:id="rId35" w:tooltip="http://achgk049/" w:history="1">
              <w:r w:rsidRPr="00FC4DCB">
                <w:rPr>
                  <w:lang w:eastAsia="en-AU"/>
                </w:rPr>
                <w:t>(</w:t>
              </w:r>
            </w:hyperlink>
            <w:r w:rsidR="00D427FF">
              <w:rPr>
                <w:lang w:eastAsia="en-AU"/>
              </w:rPr>
              <w:t>ACHGK049</w:t>
            </w:r>
          </w:p>
          <w:p w:rsidR="004A409D" w:rsidRPr="00FC4DCB" w:rsidRDefault="004A409D" w:rsidP="00E95A2E">
            <w:pPr>
              <w:pStyle w:val="ListParagraph"/>
              <w:numPr>
                <w:ilvl w:val="0"/>
                <w:numId w:val="18"/>
              </w:numPr>
              <w:rPr>
                <w:lang w:eastAsia="en-AU"/>
              </w:rPr>
            </w:pPr>
            <w:r w:rsidRPr="00FC4DCB">
              <w:rPr>
                <w:lang w:eastAsia="en-AU"/>
              </w:rPr>
              <w:t>explanation of the aesthetic value of landscapes and la</w:t>
            </w:r>
            <w:r w:rsidR="00D427FF">
              <w:rPr>
                <w:lang w:eastAsia="en-AU"/>
              </w:rPr>
              <w:t>ndforms to culture and identity</w:t>
            </w:r>
          </w:p>
          <w:p w:rsidR="004A409D" w:rsidRPr="00FC4DCB" w:rsidRDefault="004A409D" w:rsidP="00E95A2E">
            <w:pPr>
              <w:pStyle w:val="ListParagraph"/>
              <w:numPr>
                <w:ilvl w:val="0"/>
                <w:numId w:val="18"/>
              </w:numPr>
              <w:rPr>
                <w:lang w:eastAsia="en-AU"/>
              </w:rPr>
            </w:pPr>
            <w:r w:rsidRPr="00FC4DCB">
              <w:rPr>
                <w:lang w:eastAsia="en-AU"/>
              </w:rPr>
              <w:t>description of the cultural and spiritual value of landscapes or l</w:t>
            </w:r>
            <w:r w:rsidR="00D427FF">
              <w:rPr>
                <w:lang w:eastAsia="en-AU"/>
              </w:rPr>
              <w:t>andforms in different places VR</w:t>
            </w:r>
          </w:p>
          <w:p w:rsidR="00BF3FAC" w:rsidRPr="00B14981" w:rsidRDefault="004A409D" w:rsidP="00E95A2E">
            <w:pPr>
              <w:pStyle w:val="ListParagraph"/>
              <w:numPr>
                <w:ilvl w:val="0"/>
                <w:numId w:val="18"/>
              </w:numPr>
              <w:rPr>
                <w:rFonts w:ascii="Helvetica" w:eastAsia="Times New Roman" w:hAnsi="Helvetica" w:cs="Helvetica"/>
                <w:lang w:eastAsia="en-AU"/>
              </w:rPr>
            </w:pPr>
            <w:r w:rsidRPr="00FC4DCB">
              <w:rPr>
                <w:noProof/>
              </w:rPr>
              <w:t xml:space="preserve">identification of how a landscape can have economic value for different people </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221A14">
        <w:tc>
          <w:tcPr>
            <w:tcW w:w="1384" w:type="dxa"/>
            <w:vAlign w:val="center"/>
          </w:tcPr>
          <w:p w:rsidR="00BF3FAC" w:rsidRPr="00DA34A1" w:rsidRDefault="00DA34A1" w:rsidP="00B14981">
            <w:pPr>
              <w:rPr>
                <w:lang w:eastAsia="en-AU"/>
              </w:rPr>
            </w:pPr>
            <w:r>
              <w:rPr>
                <w:lang w:eastAsia="en-AU"/>
              </w:rPr>
              <w:lastRenderedPageBreak/>
              <w:t>Changing landscapes</w:t>
            </w:r>
          </w:p>
        </w:tc>
        <w:tc>
          <w:tcPr>
            <w:tcW w:w="3340" w:type="dxa"/>
          </w:tcPr>
          <w:p w:rsidR="008A1E91" w:rsidRPr="00FC4DCB" w:rsidRDefault="008A1E91" w:rsidP="00B25625">
            <w:pPr>
              <w:pStyle w:val="tablelist"/>
              <w:rPr>
                <w:lang w:eastAsia="en-AU"/>
              </w:rPr>
            </w:pPr>
            <w:r w:rsidRPr="00FC4DCB">
              <w:rPr>
                <w:lang w:eastAsia="en-AU"/>
              </w:rPr>
              <w:t xml:space="preserve">the human causes and effects of landscape degradation, for example: </w:t>
            </w:r>
            <w:hyperlink r:id="rId36" w:tooltip="http://achgk051/" w:history="1">
              <w:r w:rsidRPr="00FC4DCB">
                <w:rPr>
                  <w:lang w:eastAsia="en-AU"/>
                </w:rPr>
                <w:t>(</w:t>
              </w:r>
            </w:hyperlink>
            <w:r w:rsidRPr="00FC4DCB">
              <w:rPr>
                <w:lang w:eastAsia="en-AU"/>
              </w:rPr>
              <w:t xml:space="preserve">ACHGK051) </w:t>
            </w:r>
          </w:p>
          <w:p w:rsidR="008A1E91" w:rsidRPr="00FC4DCB" w:rsidRDefault="008A1E91" w:rsidP="00E95A2E">
            <w:pPr>
              <w:pStyle w:val="ListParagraph"/>
              <w:numPr>
                <w:ilvl w:val="0"/>
                <w:numId w:val="19"/>
              </w:numPr>
              <w:rPr>
                <w:lang w:eastAsia="en-AU"/>
              </w:rPr>
            </w:pPr>
            <w:r w:rsidRPr="00FC4DCB">
              <w:rPr>
                <w:lang w:eastAsia="en-AU"/>
              </w:rPr>
              <w:t>identification of the ways people u</w:t>
            </w:r>
            <w:r w:rsidR="00D427FF">
              <w:rPr>
                <w:lang w:eastAsia="en-AU"/>
              </w:rPr>
              <w:t>tilise and change landscapes VR</w:t>
            </w:r>
          </w:p>
          <w:p w:rsidR="008A1E91" w:rsidRPr="00FC4DCB" w:rsidRDefault="008A1E91" w:rsidP="00E95A2E">
            <w:pPr>
              <w:pStyle w:val="ListParagraph"/>
              <w:numPr>
                <w:ilvl w:val="0"/>
                <w:numId w:val="19"/>
              </w:numPr>
              <w:rPr>
                <w:lang w:eastAsia="en-AU"/>
              </w:rPr>
            </w:pPr>
            <w:r w:rsidRPr="00FC4DCB">
              <w:rPr>
                <w:lang w:eastAsia="en-AU"/>
              </w:rPr>
              <w:t xml:space="preserve">description of the impact of a range of human activities on landscapes </w:t>
            </w:r>
            <w:r w:rsidRPr="00FC4DCB">
              <w:t xml:space="preserve">GS </w:t>
            </w:r>
            <w:r w:rsidR="00D427FF">
              <w:rPr>
                <w:lang w:eastAsia="en-AU"/>
              </w:rPr>
              <w:t>VR</w:t>
            </w:r>
          </w:p>
          <w:p w:rsidR="00BF3FAC" w:rsidRPr="008A1E91" w:rsidRDefault="008A1E91" w:rsidP="00E95A2E">
            <w:pPr>
              <w:pStyle w:val="ListParagraph"/>
              <w:numPr>
                <w:ilvl w:val="0"/>
                <w:numId w:val="19"/>
              </w:numPr>
              <w:rPr>
                <w:lang w:eastAsia="en-AU"/>
              </w:rPr>
            </w:pPr>
            <w:r w:rsidRPr="00FC4DCB">
              <w:rPr>
                <w:lang w:eastAsia="en-AU"/>
              </w:rPr>
              <w:t xml:space="preserve">examination of ONE type of landscape degradation including its spatial distribution, causes and impact </w:t>
            </w:r>
            <w:r w:rsidR="00D427FF">
              <w:t>M F</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221A14">
        <w:tc>
          <w:tcPr>
            <w:tcW w:w="1384" w:type="dxa"/>
            <w:vAlign w:val="center"/>
          </w:tcPr>
          <w:p w:rsidR="00BF3FAC" w:rsidRPr="00DA34A1" w:rsidRDefault="00C304BF" w:rsidP="00B14981">
            <w:pPr>
              <w:rPr>
                <w:lang w:eastAsia="en-AU"/>
              </w:rPr>
            </w:pPr>
            <w:r w:rsidRPr="00BF26B0">
              <w:rPr>
                <w:lang w:eastAsia="en-AU"/>
              </w:rPr>
              <w:t xml:space="preserve">Landscape management </w:t>
            </w:r>
            <w:r w:rsidR="00DA34A1">
              <w:rPr>
                <w:lang w:eastAsia="en-AU"/>
              </w:rPr>
              <w:t>and protection</w:t>
            </w:r>
          </w:p>
        </w:tc>
        <w:tc>
          <w:tcPr>
            <w:tcW w:w="3340" w:type="dxa"/>
          </w:tcPr>
          <w:p w:rsidR="008A1E91" w:rsidRPr="00FC4DCB" w:rsidRDefault="008A1E91" w:rsidP="00B25625">
            <w:pPr>
              <w:pStyle w:val="tablelist"/>
              <w:rPr>
                <w:lang w:eastAsia="en-AU"/>
              </w:rPr>
            </w:pPr>
            <w:r w:rsidRPr="00FC4DCB">
              <w:rPr>
                <w:lang w:eastAsia="en-AU"/>
              </w:rPr>
              <w:t xml:space="preserve">ways people, including Aboriginal and Torres Strait Islander Peoples, manage and protect landscapes, for example: </w:t>
            </w:r>
            <w:hyperlink r:id="rId37" w:tooltip="http://achgk052/" w:history="1">
              <w:r w:rsidRPr="00FC4DCB">
                <w:rPr>
                  <w:lang w:eastAsia="en-AU"/>
                </w:rPr>
                <w:t>(</w:t>
              </w:r>
            </w:hyperlink>
            <w:r w:rsidRPr="00FC4DCB">
              <w:rPr>
                <w:lang w:eastAsia="en-AU"/>
              </w:rPr>
              <w:t>ACHGK052)</w:t>
            </w:r>
          </w:p>
          <w:p w:rsidR="008A1E91" w:rsidRPr="00FC4DCB" w:rsidRDefault="008A1E91" w:rsidP="00E95A2E">
            <w:pPr>
              <w:pStyle w:val="ListParagraph"/>
              <w:numPr>
                <w:ilvl w:val="0"/>
                <w:numId w:val="20"/>
              </w:numPr>
              <w:rPr>
                <w:lang w:eastAsia="en-AU"/>
              </w:rPr>
            </w:pPr>
            <w:r w:rsidRPr="00FC4DCB">
              <w:rPr>
                <w:lang w:eastAsia="en-AU"/>
              </w:rPr>
              <w:t xml:space="preserve">description of the nature and extent of landscape protection across a range of scales </w:t>
            </w:r>
            <w:proofErr w:type="spellStart"/>
            <w:r w:rsidRPr="00FC4DCB">
              <w:rPr>
                <w:lang w:eastAsia="en-AU"/>
              </w:rPr>
              <w:t>eg</w:t>
            </w:r>
            <w:proofErr w:type="spellEnd"/>
            <w:r w:rsidRPr="00FC4DCB">
              <w:rPr>
                <w:lang w:eastAsia="en-AU"/>
              </w:rPr>
              <w:t xml:space="preserve"> locally </w:t>
            </w:r>
            <w:r w:rsidRPr="00FC4DCB">
              <w:rPr>
                <w:lang w:eastAsia="en-AU"/>
              </w:rPr>
              <w:lastRenderedPageBreak/>
              <w:t>protected places,</w:t>
            </w:r>
            <w:r w:rsidRPr="00FC4DCB">
              <w:t xml:space="preserve"> </w:t>
            </w:r>
            <w:r w:rsidRPr="00FC4DCB">
              <w:rPr>
                <w:lang w:eastAsia="en-AU"/>
              </w:rPr>
              <w:t xml:space="preserve">national parks, world heritage listing </w:t>
            </w:r>
            <w:r w:rsidR="00D427FF">
              <w:t>M</w:t>
            </w:r>
          </w:p>
          <w:p w:rsidR="008A1E91" w:rsidRPr="00FC4DCB" w:rsidRDefault="008A1E91" w:rsidP="00E95A2E">
            <w:pPr>
              <w:pStyle w:val="ListParagraph"/>
              <w:numPr>
                <w:ilvl w:val="0"/>
                <w:numId w:val="20"/>
              </w:numPr>
              <w:rPr>
                <w:lang w:eastAsia="en-AU"/>
              </w:rPr>
            </w:pPr>
            <w:r w:rsidRPr="00FC4DCB">
              <w:rPr>
                <w:lang w:eastAsia="en-AU"/>
              </w:rPr>
              <w:t>examination of management and protection strategies for ONE landscape</w:t>
            </w:r>
            <w:r w:rsidRPr="00FC4DCB">
              <w:t xml:space="preserve"> F </w:t>
            </w:r>
            <w:r>
              <w:rPr>
                <w:noProof/>
                <w:lang w:eastAsia="en-AU"/>
              </w:rPr>
              <w:drawing>
                <wp:inline distT="0" distB="0" distL="0" distR="0" wp14:anchorId="1B3787A2" wp14:editId="3C5B1AAF">
                  <wp:extent cx="109855" cy="109855"/>
                  <wp:effectExtent l="0" t="0" r="4445" b="4445"/>
                  <wp:docPr id="172" name="Picture 172" descr="Description: Description: S-ICON-Sustain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Description: Description: S-ICON-Sustainabilit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sidRPr="00FC4DCB">
              <w:t xml:space="preserve"> </w:t>
            </w:r>
          </w:p>
          <w:p w:rsidR="00BF3FAC" w:rsidRPr="008A1E91" w:rsidRDefault="008A1E91" w:rsidP="00E95A2E">
            <w:pPr>
              <w:pStyle w:val="ListParagraph"/>
              <w:numPr>
                <w:ilvl w:val="0"/>
                <w:numId w:val="20"/>
              </w:numPr>
              <w:rPr>
                <w:lang w:eastAsia="en-AU"/>
              </w:rPr>
            </w:pPr>
            <w:r w:rsidRPr="00FC4DCB">
              <w:rPr>
                <w:lang w:eastAsia="en-AU"/>
              </w:rPr>
              <w:t>assessment of the contribution of Aboriginal and Torres Strait Islander Peoples’ knowledge to the use and management of an A</w:t>
            </w:r>
            <w:r w:rsidR="00D427FF">
              <w:rPr>
                <w:lang w:eastAsia="en-AU"/>
              </w:rPr>
              <w:t>ustralian landscape or landform</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CF09FE" w:rsidTr="00CF09FE">
        <w:trPr>
          <w:trHeight w:val="2370"/>
        </w:trPr>
        <w:tc>
          <w:tcPr>
            <w:tcW w:w="1384" w:type="dxa"/>
            <w:vAlign w:val="center"/>
          </w:tcPr>
          <w:p w:rsidR="00CF09FE" w:rsidRPr="00BF26B0" w:rsidRDefault="00CF09FE" w:rsidP="00B14981">
            <w:pPr>
              <w:rPr>
                <w:lang w:eastAsia="en-AU"/>
              </w:rPr>
            </w:pPr>
            <w:r>
              <w:rPr>
                <w:lang w:eastAsia="en-AU"/>
              </w:rPr>
              <w:lastRenderedPageBreak/>
              <w:t>Geomorphic hazard</w:t>
            </w:r>
          </w:p>
        </w:tc>
        <w:tc>
          <w:tcPr>
            <w:tcW w:w="3340" w:type="dxa"/>
          </w:tcPr>
          <w:p w:rsidR="00CF09FE" w:rsidRPr="00FC4DCB" w:rsidRDefault="00CF09FE" w:rsidP="00B25625">
            <w:pPr>
              <w:pStyle w:val="tablelist"/>
              <w:rPr>
                <w:lang w:eastAsia="en-AU"/>
              </w:rPr>
            </w:pPr>
            <w:r w:rsidRPr="00FC4DCB">
              <w:rPr>
                <w:lang w:eastAsia="en-AU"/>
              </w:rPr>
              <w:t xml:space="preserve">ONE contemporary geomorphic hazard including causes, impacts and responses, for example: </w:t>
            </w:r>
            <w:hyperlink r:id="rId39" w:tooltip="http://achgk053/" w:history="1">
              <w:r w:rsidRPr="00FC4DCB">
                <w:rPr>
                  <w:lang w:eastAsia="en-AU"/>
                </w:rPr>
                <w:t>(</w:t>
              </w:r>
            </w:hyperlink>
            <w:r w:rsidRPr="00FC4DCB">
              <w:rPr>
                <w:lang w:eastAsia="en-AU"/>
              </w:rPr>
              <w:t xml:space="preserve">ACHGK053) </w:t>
            </w:r>
          </w:p>
          <w:p w:rsidR="00CF09FE" w:rsidRPr="00FC4DCB" w:rsidRDefault="00CF09FE" w:rsidP="00E95A2E">
            <w:pPr>
              <w:pStyle w:val="ListParagraph"/>
              <w:numPr>
                <w:ilvl w:val="0"/>
                <w:numId w:val="21"/>
              </w:numPr>
              <w:rPr>
                <w:lang w:eastAsia="en-AU"/>
              </w:rPr>
            </w:pPr>
            <w:r w:rsidRPr="00FC4DCB">
              <w:rPr>
                <w:lang w:eastAsia="en-AU"/>
              </w:rPr>
              <w:t xml:space="preserve">description of the spatial distribution of the disaster </w:t>
            </w:r>
            <w:r>
              <w:t>M</w:t>
            </w:r>
          </w:p>
          <w:p w:rsidR="00CF09FE" w:rsidRPr="00FC4DCB" w:rsidRDefault="00CF09FE" w:rsidP="00E95A2E">
            <w:pPr>
              <w:pStyle w:val="ListParagraph"/>
              <w:numPr>
                <w:ilvl w:val="0"/>
                <w:numId w:val="21"/>
              </w:numPr>
              <w:rPr>
                <w:lang w:eastAsia="en-AU"/>
              </w:rPr>
            </w:pPr>
            <w:r w:rsidRPr="00FC4DCB">
              <w:rPr>
                <w:lang w:eastAsia="en-AU"/>
              </w:rPr>
              <w:t xml:space="preserve">explanation of geomorphic processes causing the disaster and its impacts </w:t>
            </w:r>
            <w:r>
              <w:rPr>
                <w:noProof/>
              </w:rPr>
              <w:t>VR</w:t>
            </w:r>
          </w:p>
          <w:p w:rsidR="00CF09FE" w:rsidRPr="00FC4DCB" w:rsidRDefault="00CF09FE" w:rsidP="00E95A2E">
            <w:pPr>
              <w:pStyle w:val="ListParagraph"/>
              <w:numPr>
                <w:ilvl w:val="0"/>
                <w:numId w:val="21"/>
              </w:numPr>
              <w:rPr>
                <w:lang w:eastAsia="en-AU"/>
              </w:rPr>
            </w:pPr>
            <w:r w:rsidRPr="00FC4DCB">
              <w:rPr>
                <w:lang w:eastAsia="en-AU"/>
              </w:rPr>
              <w:t>examination of the responses of individuals, groups and governmen</w:t>
            </w:r>
            <w:r>
              <w:rPr>
                <w:lang w:eastAsia="en-AU"/>
              </w:rPr>
              <w:t>t to the impact of the disaster</w:t>
            </w:r>
          </w:p>
          <w:p w:rsidR="00CF09FE" w:rsidRPr="00FC4DCB" w:rsidRDefault="00CF09FE" w:rsidP="00B25625">
            <w:pPr>
              <w:pStyle w:val="tablelist"/>
              <w:rPr>
                <w:lang w:eastAsia="en-AU"/>
              </w:rPr>
            </w:pPr>
            <w:r w:rsidRPr="00FC4DCB">
              <w:rPr>
                <w:lang w:eastAsia="en-AU"/>
              </w:rPr>
              <w:t>discussion of management strategies to reduce the future impact of similar hazard events including the role of technology in monitoring and predicting geo</w:t>
            </w:r>
            <w:r>
              <w:rPr>
                <w:lang w:eastAsia="en-AU"/>
              </w:rPr>
              <w:t>morphic hazards</w:t>
            </w:r>
          </w:p>
        </w:tc>
        <w:tc>
          <w:tcPr>
            <w:tcW w:w="1338" w:type="dxa"/>
            <w:vAlign w:val="center"/>
          </w:tcPr>
          <w:p w:rsidR="00CF09FE" w:rsidRPr="00EC1F43" w:rsidRDefault="00CF09FE" w:rsidP="00B14981"/>
        </w:tc>
        <w:tc>
          <w:tcPr>
            <w:tcW w:w="2977" w:type="dxa"/>
            <w:vAlign w:val="center"/>
          </w:tcPr>
          <w:p w:rsidR="00CF09FE" w:rsidRPr="00EC1F43" w:rsidRDefault="00CF09FE" w:rsidP="00B14981"/>
        </w:tc>
        <w:tc>
          <w:tcPr>
            <w:tcW w:w="2976" w:type="dxa"/>
            <w:vAlign w:val="center"/>
          </w:tcPr>
          <w:p w:rsidR="00CF09FE" w:rsidRPr="00EC1F43" w:rsidRDefault="00CF09FE" w:rsidP="00B14981"/>
        </w:tc>
        <w:tc>
          <w:tcPr>
            <w:tcW w:w="2552" w:type="dxa"/>
            <w:vAlign w:val="center"/>
          </w:tcPr>
          <w:p w:rsidR="00CF09FE" w:rsidRPr="00EC1F43" w:rsidRDefault="00CF09FE" w:rsidP="00B14981"/>
        </w:tc>
        <w:tc>
          <w:tcPr>
            <w:tcW w:w="992" w:type="dxa"/>
            <w:vAlign w:val="center"/>
          </w:tcPr>
          <w:p w:rsidR="00CF09FE" w:rsidRPr="00A139A8" w:rsidRDefault="00CF09FE" w:rsidP="00B14981"/>
        </w:tc>
      </w:tr>
    </w:tbl>
    <w:p w:rsidR="009F105D" w:rsidRDefault="009F105D" w:rsidP="00B14981">
      <w:r>
        <w:br w:type="page"/>
      </w:r>
    </w:p>
    <w:p w:rsidR="00040999" w:rsidRDefault="00040999" w:rsidP="00040999">
      <w:pPr>
        <w:pStyle w:val="Heading1"/>
      </w:pPr>
      <w:r>
        <w:lastRenderedPageBreak/>
        <w:t>Stage 4: Place and liveability</w:t>
      </w:r>
    </w:p>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2362"/>
        <w:gridCol w:w="13197"/>
      </w:tblGrid>
      <w:tr w:rsidR="00BF3FAC" w:rsidTr="00455515">
        <w:tc>
          <w:tcPr>
            <w:tcW w:w="2362" w:type="dxa"/>
            <w:shd w:val="clear" w:color="auto" w:fill="D9D9D9" w:themeFill="background1" w:themeFillShade="D9"/>
          </w:tcPr>
          <w:p w:rsidR="00BF3FAC" w:rsidRPr="00044871" w:rsidRDefault="00BF3FAC" w:rsidP="00B14981">
            <w:r w:rsidRPr="00044871">
              <w:t>Outcomes:</w:t>
            </w:r>
          </w:p>
          <w:p w:rsidR="00BF3FAC" w:rsidRPr="00044871" w:rsidRDefault="00BF3FAC" w:rsidP="00B14981"/>
        </w:tc>
        <w:tc>
          <w:tcPr>
            <w:tcW w:w="13197" w:type="dxa"/>
          </w:tcPr>
          <w:p w:rsidR="00BF3FAC" w:rsidRPr="00044871" w:rsidRDefault="00BF3FAC" w:rsidP="00B14981">
            <w:r w:rsidRPr="00044871">
              <w:t>A student:</w:t>
            </w:r>
          </w:p>
          <w:p w:rsidR="007205C7" w:rsidRPr="00092B94" w:rsidRDefault="007205C7" w:rsidP="00A50F45">
            <w:pPr>
              <w:pStyle w:val="outcome"/>
              <w:numPr>
                <w:ilvl w:val="0"/>
                <w:numId w:val="1"/>
              </w:numPr>
            </w:pPr>
            <w:r w:rsidRPr="00092B94">
              <w:t xml:space="preserve">locates and describes the diverse features and characteristics of a range of places and environments </w:t>
            </w:r>
            <w:r w:rsidRPr="00092B94">
              <w:rPr>
                <w:b/>
              </w:rPr>
              <w:t>GE4-1</w:t>
            </w:r>
          </w:p>
          <w:p w:rsidR="007205C7" w:rsidRPr="00092B94" w:rsidRDefault="007205C7" w:rsidP="00A50F45">
            <w:pPr>
              <w:pStyle w:val="outcome"/>
              <w:numPr>
                <w:ilvl w:val="0"/>
                <w:numId w:val="1"/>
              </w:numPr>
            </w:pPr>
            <w:r w:rsidRPr="00092B94">
              <w:t xml:space="preserve">explains how interactions and connections between people, places and environments result in change </w:t>
            </w:r>
            <w:r w:rsidRPr="00092B94">
              <w:rPr>
                <w:b/>
              </w:rPr>
              <w:t>GE4-3</w:t>
            </w:r>
          </w:p>
          <w:p w:rsidR="007205C7" w:rsidRPr="00092B94" w:rsidRDefault="007205C7" w:rsidP="00A50F45">
            <w:pPr>
              <w:pStyle w:val="outcome"/>
              <w:numPr>
                <w:ilvl w:val="0"/>
                <w:numId w:val="1"/>
              </w:numPr>
            </w:pPr>
            <w:r w:rsidRPr="00092B94">
              <w:t xml:space="preserve">examines perspectives of people and organisations on a range of geographical issues </w:t>
            </w:r>
            <w:r w:rsidRPr="00092B94">
              <w:rPr>
                <w:b/>
              </w:rPr>
              <w:t>GE4-4</w:t>
            </w:r>
          </w:p>
          <w:p w:rsidR="007205C7" w:rsidRPr="00092B94" w:rsidRDefault="007205C7" w:rsidP="00A50F45">
            <w:pPr>
              <w:pStyle w:val="outcome"/>
              <w:numPr>
                <w:ilvl w:val="0"/>
                <w:numId w:val="1"/>
              </w:numPr>
            </w:pPr>
            <w:r w:rsidRPr="00092B94">
              <w:t xml:space="preserve">explains differences in human wellbeing </w:t>
            </w:r>
            <w:r w:rsidRPr="00092B94">
              <w:rPr>
                <w:b/>
              </w:rPr>
              <w:t>GE4-6</w:t>
            </w:r>
          </w:p>
          <w:p w:rsidR="007205C7" w:rsidRPr="00092B94" w:rsidRDefault="007205C7" w:rsidP="00A50F45">
            <w:pPr>
              <w:pStyle w:val="outcome"/>
              <w:numPr>
                <w:ilvl w:val="0"/>
                <w:numId w:val="1"/>
              </w:numPr>
            </w:pPr>
            <w:r w:rsidRPr="00092B94">
              <w:t xml:space="preserve">acquires and processes geographical information by selecting and using geographical tools for inquiry </w:t>
            </w:r>
            <w:r w:rsidRPr="00092B94">
              <w:rPr>
                <w:b/>
              </w:rPr>
              <w:t>GE4-7</w:t>
            </w:r>
          </w:p>
          <w:p w:rsidR="007205C7" w:rsidRPr="00092B94" w:rsidRDefault="007205C7" w:rsidP="00A50F45">
            <w:pPr>
              <w:pStyle w:val="outcome"/>
              <w:numPr>
                <w:ilvl w:val="0"/>
                <w:numId w:val="1"/>
              </w:numPr>
            </w:pPr>
            <w:r w:rsidRPr="00092B94">
              <w:t xml:space="preserve">communicates geographical information using a variety of strategies </w:t>
            </w:r>
            <w:r w:rsidRPr="00092B94">
              <w:rPr>
                <w:b/>
              </w:rPr>
              <w:t>GE4-8</w:t>
            </w:r>
          </w:p>
          <w:p w:rsidR="00BF3FAC" w:rsidRPr="007205C7" w:rsidRDefault="007205C7" w:rsidP="00B14981">
            <w:pPr>
              <w:rPr>
                <w:b/>
                <w:lang w:eastAsia="en-AU"/>
              </w:rPr>
            </w:pPr>
            <w:r w:rsidRPr="00092B94">
              <w:rPr>
                <w:b/>
                <w:lang w:eastAsia="en-AU"/>
              </w:rPr>
              <w:t xml:space="preserve">Related Life Skills outcomes: </w:t>
            </w:r>
            <w:r w:rsidRPr="00092B94">
              <w:rPr>
                <w:lang w:eastAsia="en-AU"/>
              </w:rPr>
              <w:t>GELS-1, GELS-3, GELS-4, GELS-6, GELS-7, GELS-8</w:t>
            </w:r>
          </w:p>
        </w:tc>
      </w:tr>
      <w:tr w:rsidR="00BF3FAC" w:rsidTr="00455515">
        <w:tc>
          <w:tcPr>
            <w:tcW w:w="2362" w:type="dxa"/>
            <w:shd w:val="clear" w:color="auto" w:fill="D9D9D9" w:themeFill="background1" w:themeFillShade="D9"/>
          </w:tcPr>
          <w:p w:rsidR="00BF3FAC" w:rsidRPr="00044871" w:rsidRDefault="00B156EF" w:rsidP="00B14981">
            <w:r>
              <w:t>Key inquiry questions</w:t>
            </w:r>
          </w:p>
        </w:tc>
        <w:tc>
          <w:tcPr>
            <w:tcW w:w="13197" w:type="dxa"/>
          </w:tcPr>
          <w:p w:rsidR="00FD38A1" w:rsidRPr="00092B94" w:rsidRDefault="00FD38A1" w:rsidP="00040999">
            <w:pPr>
              <w:pStyle w:val="tablelist"/>
              <w:spacing w:before="0" w:after="0"/>
            </w:pPr>
            <w:r w:rsidRPr="00092B94">
              <w:t>Why do people’s perceptions of the liveability of places vary?</w:t>
            </w:r>
          </w:p>
          <w:p w:rsidR="00FD38A1" w:rsidRPr="00092B94" w:rsidRDefault="00FD38A1" w:rsidP="00040999">
            <w:pPr>
              <w:pStyle w:val="tablelist"/>
              <w:spacing w:before="0" w:after="0"/>
            </w:pPr>
            <w:r w:rsidRPr="00092B94">
              <w:t>What effect does environmental quality and access to services have on people’s wellbeing?</w:t>
            </w:r>
          </w:p>
          <w:p w:rsidR="00FD38A1" w:rsidRPr="00092B94" w:rsidRDefault="00FD38A1" w:rsidP="00040999">
            <w:pPr>
              <w:pStyle w:val="tablelist"/>
              <w:spacing w:before="0" w:after="0"/>
            </w:pPr>
            <w:r w:rsidRPr="00092B94">
              <w:t>How can strong community identity and social connectedness enhance the liveability of places?</w:t>
            </w:r>
          </w:p>
          <w:p w:rsidR="00BF3FAC" w:rsidRPr="00FD38A1" w:rsidRDefault="00FD38A1" w:rsidP="00040999">
            <w:pPr>
              <w:pStyle w:val="tablelist"/>
              <w:spacing w:before="0" w:after="0"/>
            </w:pPr>
            <w:r w:rsidRPr="00092B94">
              <w:t>What approaches can be used to imp</w:t>
            </w:r>
            <w:r>
              <w:t>rove the liveability of places?</w:t>
            </w:r>
          </w:p>
        </w:tc>
      </w:tr>
      <w:tr w:rsidR="00BF3FAC" w:rsidTr="00455515">
        <w:tc>
          <w:tcPr>
            <w:tcW w:w="2362" w:type="dxa"/>
            <w:shd w:val="clear" w:color="auto" w:fill="D9D9D9" w:themeFill="background1" w:themeFillShade="D9"/>
          </w:tcPr>
          <w:p w:rsidR="00BF3FAC" w:rsidRPr="00044871" w:rsidRDefault="00C0122F" w:rsidP="00B14981">
            <w:r>
              <w:t>Content focus</w:t>
            </w:r>
          </w:p>
        </w:tc>
        <w:tc>
          <w:tcPr>
            <w:tcW w:w="13197" w:type="dxa"/>
          </w:tcPr>
          <w:p w:rsidR="00BF3FAC" w:rsidRPr="00FD38A1" w:rsidRDefault="00FD38A1" w:rsidP="00B14981">
            <w:r w:rsidRPr="00C61A49">
              <w:t>Students discuss factors that influence people’s perceptions of the liveability of places. They investigate features and characteristics of places across a range of scales that support and enhance people’s wellbeing such as community identity, environmental quality and access to services and facilities. Students assess the liveability of places and propose strategies to enhance the livea</w:t>
            </w:r>
            <w:r>
              <w:t>bility of a place in Australia.</w:t>
            </w:r>
          </w:p>
        </w:tc>
      </w:tr>
    </w:tbl>
    <w:p w:rsidR="003A5811" w:rsidRDefault="003A5811"/>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1384"/>
        <w:gridCol w:w="3340"/>
        <w:gridCol w:w="1338"/>
        <w:gridCol w:w="2977"/>
        <w:gridCol w:w="2976"/>
        <w:gridCol w:w="2552"/>
        <w:gridCol w:w="992"/>
      </w:tblGrid>
      <w:tr w:rsidR="00BF3FAC" w:rsidTr="009C40AF">
        <w:trPr>
          <w:tblHeader/>
        </w:trPr>
        <w:tc>
          <w:tcPr>
            <w:tcW w:w="1384" w:type="dxa"/>
            <w:shd w:val="clear" w:color="auto" w:fill="BFBFBF" w:themeFill="background1" w:themeFillShade="BF"/>
            <w:vAlign w:val="center"/>
          </w:tcPr>
          <w:p w:rsidR="00BF3FAC" w:rsidRPr="00044871" w:rsidRDefault="00B156EF" w:rsidP="00B14981">
            <w:r>
              <w:t>Content heading</w:t>
            </w:r>
          </w:p>
        </w:tc>
        <w:tc>
          <w:tcPr>
            <w:tcW w:w="3340" w:type="dxa"/>
            <w:shd w:val="clear" w:color="auto" w:fill="BFBFBF" w:themeFill="background1" w:themeFillShade="BF"/>
            <w:vAlign w:val="center"/>
          </w:tcPr>
          <w:p w:rsidR="00BF3FAC" w:rsidRPr="00044871" w:rsidRDefault="00451022" w:rsidP="00B14981">
            <w:r>
              <w:t>Students investigate:</w:t>
            </w:r>
          </w:p>
        </w:tc>
        <w:tc>
          <w:tcPr>
            <w:tcW w:w="1338" w:type="dxa"/>
            <w:shd w:val="clear" w:color="auto" w:fill="BFBFBF" w:themeFill="background1" w:themeFillShade="BF"/>
            <w:vAlign w:val="center"/>
          </w:tcPr>
          <w:p w:rsidR="00BF3FAC" w:rsidRPr="00044871" w:rsidRDefault="00B156EF" w:rsidP="00B14981">
            <w:r>
              <w:t>Case study</w:t>
            </w:r>
          </w:p>
        </w:tc>
        <w:tc>
          <w:tcPr>
            <w:tcW w:w="2977" w:type="dxa"/>
            <w:shd w:val="clear" w:color="auto" w:fill="BFBFBF" w:themeFill="background1" w:themeFillShade="BF"/>
            <w:vAlign w:val="center"/>
          </w:tcPr>
          <w:p w:rsidR="00BF3FAC" w:rsidRPr="00044871" w:rsidRDefault="00B156EF" w:rsidP="00B14981">
            <w:r>
              <w:t>Inquiry question(s)</w:t>
            </w:r>
          </w:p>
        </w:tc>
        <w:tc>
          <w:tcPr>
            <w:tcW w:w="2976" w:type="dxa"/>
            <w:shd w:val="clear" w:color="auto" w:fill="BFBFBF" w:themeFill="background1" w:themeFillShade="BF"/>
            <w:vAlign w:val="center"/>
          </w:tcPr>
          <w:p w:rsidR="00BF3FAC" w:rsidRPr="00044871" w:rsidRDefault="00B156EF" w:rsidP="00B14981">
            <w:r>
              <w:t>Learning experiences</w:t>
            </w:r>
          </w:p>
        </w:tc>
        <w:tc>
          <w:tcPr>
            <w:tcW w:w="2552" w:type="dxa"/>
            <w:shd w:val="clear" w:color="auto" w:fill="BFBFBF" w:themeFill="background1" w:themeFillShade="BF"/>
            <w:vAlign w:val="center"/>
          </w:tcPr>
          <w:p w:rsidR="00BF3FAC" w:rsidRPr="00044871" w:rsidRDefault="00D76349" w:rsidP="00B14981">
            <w:r>
              <w:t>Tools / Skills / Concepts</w:t>
            </w:r>
          </w:p>
        </w:tc>
        <w:tc>
          <w:tcPr>
            <w:tcW w:w="992" w:type="dxa"/>
            <w:shd w:val="clear" w:color="auto" w:fill="BFBFBF" w:themeFill="background1" w:themeFillShade="BF"/>
            <w:vAlign w:val="center"/>
          </w:tcPr>
          <w:p w:rsidR="00BF3FAC" w:rsidRPr="00044871" w:rsidRDefault="00BF3FAC" w:rsidP="00B14981">
            <w:r>
              <w:t>When</w:t>
            </w:r>
          </w:p>
        </w:tc>
      </w:tr>
      <w:tr w:rsidR="00BF3FAC" w:rsidTr="00DA34A1">
        <w:tc>
          <w:tcPr>
            <w:tcW w:w="1384" w:type="dxa"/>
            <w:vAlign w:val="center"/>
          </w:tcPr>
          <w:p w:rsidR="00BF3FAC" w:rsidRPr="00DA34A1" w:rsidRDefault="00DA34A1" w:rsidP="00B14981">
            <w:r>
              <w:t>Influences and perceptions</w:t>
            </w:r>
          </w:p>
        </w:tc>
        <w:tc>
          <w:tcPr>
            <w:tcW w:w="3340" w:type="dxa"/>
          </w:tcPr>
          <w:p w:rsidR="008A1E91" w:rsidRPr="00FC4DCB" w:rsidRDefault="008A1E91" w:rsidP="00B25625">
            <w:pPr>
              <w:pStyle w:val="tablelist"/>
            </w:pPr>
            <w:r w:rsidRPr="00FC4DCB">
              <w:t>factors influencing perceptions of the liveability of places</w:t>
            </w:r>
            <w:r w:rsidRPr="00FC4DCB">
              <w:rPr>
                <w:lang w:eastAsia="en-AU"/>
              </w:rPr>
              <w:t xml:space="preserve">, for example: </w:t>
            </w:r>
            <w:hyperlink r:id="rId40" w:tooltip="http://achgk043/" w:history="1">
              <w:r w:rsidRPr="00FC4DCB">
                <w:t>(</w:t>
              </w:r>
            </w:hyperlink>
            <w:r w:rsidRPr="00FC4DCB">
              <w:t>ACHGK043, ACHGK046, ACHGK065)</w:t>
            </w:r>
          </w:p>
          <w:p w:rsidR="008A1E91" w:rsidRPr="00FC4DCB" w:rsidRDefault="008A1E91" w:rsidP="00E95A2E">
            <w:pPr>
              <w:pStyle w:val="ListParagraph"/>
              <w:numPr>
                <w:ilvl w:val="0"/>
                <w:numId w:val="22"/>
              </w:numPr>
            </w:pPr>
            <w:r w:rsidRPr="00FC4DCB">
              <w:t xml:space="preserve">examination of environmental factors that influence perceptions of liveability </w:t>
            </w:r>
            <w:proofErr w:type="spellStart"/>
            <w:r w:rsidRPr="00FC4DCB">
              <w:t>eg</w:t>
            </w:r>
            <w:proofErr w:type="spellEnd"/>
            <w:r w:rsidRPr="00FC4DCB">
              <w:t xml:space="preserve"> climate, </w:t>
            </w:r>
            <w:r w:rsidR="00D427FF">
              <w:t>landforms, natural resources VR</w:t>
            </w:r>
          </w:p>
          <w:p w:rsidR="008A1E91" w:rsidRPr="00FC4DCB" w:rsidRDefault="008A1E91" w:rsidP="00E95A2E">
            <w:pPr>
              <w:pStyle w:val="ListParagraph"/>
              <w:numPr>
                <w:ilvl w:val="0"/>
                <w:numId w:val="22"/>
              </w:numPr>
            </w:pPr>
            <w:r w:rsidRPr="00FC4DCB">
              <w:t xml:space="preserve">discussion of human factors that influence perceptions of liveability </w:t>
            </w:r>
            <w:proofErr w:type="spellStart"/>
            <w:r w:rsidRPr="00FC4DCB">
              <w:t>eg</w:t>
            </w:r>
            <w:proofErr w:type="spellEnd"/>
            <w:r w:rsidRPr="00FC4DCB">
              <w:t xml:space="preserve"> culture, incom</w:t>
            </w:r>
            <w:r w:rsidR="00D427FF">
              <w:t>e, employment, crime and safety</w:t>
            </w:r>
          </w:p>
          <w:p w:rsidR="008A1E91" w:rsidRPr="00FC4DCB" w:rsidRDefault="008A1E91" w:rsidP="00E95A2E">
            <w:pPr>
              <w:pStyle w:val="ListParagraph"/>
              <w:numPr>
                <w:ilvl w:val="0"/>
                <w:numId w:val="22"/>
              </w:numPr>
            </w:pPr>
            <w:r w:rsidRPr="00FC4DCB">
              <w:t xml:space="preserve">explanation of ways used to measure, assess or rank the liveability of places </w:t>
            </w:r>
            <w:proofErr w:type="spellStart"/>
            <w:r w:rsidRPr="00FC4DCB">
              <w:t>e</w:t>
            </w:r>
            <w:r w:rsidR="00D427FF">
              <w:t>g</w:t>
            </w:r>
            <w:proofErr w:type="spellEnd"/>
            <w:r w:rsidR="00D427FF">
              <w:t xml:space="preserve"> surveys, </w:t>
            </w:r>
            <w:r w:rsidR="00D427FF">
              <w:lastRenderedPageBreak/>
              <w:t>liveability index GS</w:t>
            </w:r>
          </w:p>
          <w:p w:rsidR="00BF3FAC" w:rsidRPr="008A1E91" w:rsidRDefault="008A1E91" w:rsidP="00E95A2E">
            <w:pPr>
              <w:pStyle w:val="ListParagraph"/>
              <w:numPr>
                <w:ilvl w:val="0"/>
                <w:numId w:val="22"/>
              </w:numPr>
            </w:pPr>
            <w:r w:rsidRPr="00FC4DCB">
              <w:t>development of personal liveability criteria a</w:t>
            </w:r>
            <w:r w:rsidR="00D427FF">
              <w:t>nd application to a local place</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DA34A1">
        <w:tc>
          <w:tcPr>
            <w:tcW w:w="1384" w:type="dxa"/>
            <w:vAlign w:val="center"/>
          </w:tcPr>
          <w:p w:rsidR="00BF3FAC" w:rsidRPr="00DA34A1" w:rsidRDefault="00C304BF" w:rsidP="00B14981">
            <w:r w:rsidRPr="00BF26B0">
              <w:lastRenderedPageBreak/>
              <w:t>Ac</w:t>
            </w:r>
            <w:r w:rsidR="00DA34A1">
              <w:t>cess to services and facilities</w:t>
            </w:r>
          </w:p>
        </w:tc>
        <w:tc>
          <w:tcPr>
            <w:tcW w:w="3340" w:type="dxa"/>
          </w:tcPr>
          <w:p w:rsidR="008A1E91" w:rsidRPr="00FC4DCB" w:rsidRDefault="008A1E91" w:rsidP="00B25625">
            <w:pPr>
              <w:pStyle w:val="tablelist"/>
            </w:pPr>
            <w:r w:rsidRPr="00FC4DCB">
              <w:t xml:space="preserve">the influence of accessibility to services and facilities on the liveability of places, for example: </w:t>
            </w:r>
            <w:hyperlink r:id="rId41" w:tooltip="http://achgk044/" w:history="1">
              <w:r w:rsidRPr="00FC4DCB">
                <w:t>(</w:t>
              </w:r>
            </w:hyperlink>
            <w:r w:rsidRPr="00FC4DCB">
              <w:t>ACHGK044)</w:t>
            </w:r>
          </w:p>
          <w:p w:rsidR="008A1E91" w:rsidRPr="00FC4DCB" w:rsidRDefault="008A1E91" w:rsidP="00E95A2E">
            <w:pPr>
              <w:pStyle w:val="ListParagraph"/>
              <w:numPr>
                <w:ilvl w:val="0"/>
                <w:numId w:val="23"/>
              </w:numPr>
            </w:pPr>
            <w:r w:rsidRPr="00FC4DCB">
              <w:t>identification of services and facilities considered impor</w:t>
            </w:r>
            <w:r w:rsidR="00D427FF">
              <w:t>tant to people’s wellbeing F ST</w:t>
            </w:r>
          </w:p>
          <w:p w:rsidR="008A1E91" w:rsidRPr="00FC4DCB" w:rsidRDefault="008A1E91" w:rsidP="00E95A2E">
            <w:pPr>
              <w:pStyle w:val="ListParagraph"/>
              <w:numPr>
                <w:ilvl w:val="0"/>
                <w:numId w:val="23"/>
              </w:numPr>
            </w:pPr>
            <w:r w:rsidRPr="00FC4DCB">
              <w:t>examination of variations in access to services and facilities between ur</w:t>
            </w:r>
            <w:r w:rsidR="00D427FF">
              <w:t>ban, rural and remote places GS</w:t>
            </w:r>
          </w:p>
          <w:p w:rsidR="00BF3FAC" w:rsidRPr="008A1E91" w:rsidRDefault="008A1E91" w:rsidP="00E95A2E">
            <w:pPr>
              <w:pStyle w:val="ListParagraph"/>
              <w:numPr>
                <w:ilvl w:val="0"/>
                <w:numId w:val="23"/>
              </w:numPr>
            </w:pPr>
            <w:r w:rsidRPr="00FC4DCB">
              <w:t xml:space="preserve">explanation of how limited access to services and facilities affects the liveability of ONE place for different groups of people </w:t>
            </w:r>
            <w:proofErr w:type="spellStart"/>
            <w:r w:rsidRPr="00FC4DCB">
              <w:t>eg</w:t>
            </w:r>
            <w:proofErr w:type="spellEnd"/>
            <w:r w:rsidRPr="00FC4DCB">
              <w:t xml:space="preserve"> young people, people with disabilities, the age</w:t>
            </w:r>
            <w:r w:rsidR="00D427FF">
              <w:t>d, rural and remote communities</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A53238">
        <w:trPr>
          <w:cantSplit/>
          <w:trHeight w:val="2407"/>
        </w:trPr>
        <w:tc>
          <w:tcPr>
            <w:tcW w:w="1384" w:type="dxa"/>
            <w:vAlign w:val="center"/>
          </w:tcPr>
          <w:p w:rsidR="00BF3FAC" w:rsidRPr="00A53238" w:rsidRDefault="00DA34A1" w:rsidP="001F50C7">
            <w:pPr>
              <w:ind w:right="-108"/>
            </w:pPr>
            <w:r w:rsidRPr="00A53238">
              <w:lastRenderedPageBreak/>
              <w:t>Environmental quality</w:t>
            </w:r>
          </w:p>
        </w:tc>
        <w:tc>
          <w:tcPr>
            <w:tcW w:w="3340" w:type="dxa"/>
          </w:tcPr>
          <w:p w:rsidR="008A1E91" w:rsidRPr="00FC4DCB" w:rsidRDefault="008A1E91" w:rsidP="00B25625">
            <w:pPr>
              <w:pStyle w:val="tablelist"/>
            </w:pPr>
            <w:r w:rsidRPr="00FC4DCB">
              <w:t xml:space="preserve">the impact of environmental quality on the liveability of places, for example: </w:t>
            </w:r>
            <w:hyperlink r:id="rId42" w:tooltip="http://achgk045/" w:history="1">
              <w:r w:rsidRPr="00FC4DCB">
                <w:t>(</w:t>
              </w:r>
            </w:hyperlink>
            <w:r w:rsidRPr="00FC4DCB">
              <w:t xml:space="preserve">ACHGK045) </w:t>
            </w:r>
          </w:p>
          <w:p w:rsidR="008A1E91" w:rsidRPr="00FC4DCB" w:rsidRDefault="008A1E91" w:rsidP="00E95A2E">
            <w:pPr>
              <w:pStyle w:val="ListParagraph"/>
              <w:numPr>
                <w:ilvl w:val="0"/>
                <w:numId w:val="24"/>
              </w:numPr>
            </w:pPr>
            <w:r w:rsidRPr="00FC4DCB">
              <w:t xml:space="preserve">discussion of factors that reduce environmental quality </w:t>
            </w:r>
            <w:proofErr w:type="spellStart"/>
            <w:r w:rsidRPr="00FC4DCB">
              <w:t>eg</w:t>
            </w:r>
            <w:proofErr w:type="spellEnd"/>
            <w:r w:rsidRPr="00FC4DCB">
              <w:t xml:space="preserve"> natural hazards, conflict, populat</w:t>
            </w:r>
            <w:r w:rsidR="00D427FF">
              <w:t>ion pressures, land degradation</w:t>
            </w:r>
          </w:p>
          <w:p w:rsidR="00BF3FAC" w:rsidRPr="008A1E91" w:rsidRDefault="008A1E91" w:rsidP="00E95A2E">
            <w:pPr>
              <w:pStyle w:val="ListParagraph"/>
              <w:numPr>
                <w:ilvl w:val="0"/>
                <w:numId w:val="24"/>
              </w:numPr>
            </w:pPr>
            <w:r w:rsidRPr="00FC4DCB">
              <w:t xml:space="preserve">comparison of the impact of environmental quality on the liveability of places across a range of scales </w:t>
            </w:r>
            <w:proofErr w:type="spellStart"/>
            <w:r w:rsidRPr="00FC4DCB">
              <w:t>eg</w:t>
            </w:r>
            <w:proofErr w:type="spellEnd"/>
            <w:r w:rsidRPr="00FC4DCB">
              <w:t xml:space="preserve"> local neighbourhoods, large cities, countries F</w:t>
            </w:r>
            <w:r w:rsidRPr="00FC4DCB">
              <w:rPr>
                <w:noProof/>
              </w:rPr>
              <w:t xml:space="preserve"> </w:t>
            </w:r>
            <w:r w:rsidRPr="00FC4DCB">
              <w:t>VR</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DA34A1">
        <w:tc>
          <w:tcPr>
            <w:tcW w:w="1384" w:type="dxa"/>
            <w:vAlign w:val="center"/>
          </w:tcPr>
          <w:p w:rsidR="00BF3FAC" w:rsidRPr="00DA34A1" w:rsidRDefault="00C304BF" w:rsidP="00B14981">
            <w:r w:rsidRPr="00BF26B0">
              <w:t>Co</w:t>
            </w:r>
            <w:r w:rsidR="00DA34A1">
              <w:t>mmunity</w:t>
            </w:r>
          </w:p>
        </w:tc>
        <w:tc>
          <w:tcPr>
            <w:tcW w:w="3340" w:type="dxa"/>
          </w:tcPr>
          <w:p w:rsidR="008A1E91" w:rsidRPr="00FC4DCB" w:rsidRDefault="008A1E91" w:rsidP="00B25625">
            <w:pPr>
              <w:pStyle w:val="tablelist"/>
            </w:pPr>
            <w:r w:rsidRPr="00FC4DCB">
              <w:t>the influence of social</w:t>
            </w:r>
            <w:hyperlink r:id="rId43" w:tooltip="http://connectedness/" w:history="1">
              <w:r w:rsidRPr="00FC4DCB">
                <w:t xml:space="preserve"> </w:t>
              </w:r>
            </w:hyperlink>
            <w:r w:rsidRPr="00FC4DCB">
              <w:t xml:space="preserve">connectedness and community identity on the liveability of places, for example: </w:t>
            </w:r>
            <w:hyperlink r:id="rId44" w:tooltip="http://achgk046/" w:history="1">
              <w:r w:rsidRPr="00FC4DCB">
                <w:t>(</w:t>
              </w:r>
            </w:hyperlink>
            <w:r w:rsidRPr="00FC4DCB">
              <w:t xml:space="preserve">ACHGK046) </w:t>
            </w:r>
          </w:p>
          <w:p w:rsidR="008A1E91" w:rsidRDefault="008A1E91" w:rsidP="00E95A2E">
            <w:pPr>
              <w:pStyle w:val="ListParagraph"/>
              <w:numPr>
                <w:ilvl w:val="0"/>
                <w:numId w:val="25"/>
              </w:numPr>
            </w:pPr>
            <w:r w:rsidRPr="00FC4DCB">
              <w:t xml:space="preserve">identification of the characteristics of places that influence community identity </w:t>
            </w:r>
            <w:proofErr w:type="spellStart"/>
            <w:r w:rsidRPr="00FC4DCB">
              <w:t>eg</w:t>
            </w:r>
            <w:proofErr w:type="spellEnd"/>
            <w:r w:rsidRPr="00FC4DCB">
              <w:t xml:space="preserve"> culture, environment, public events, religious beliefs </w:t>
            </w:r>
          </w:p>
          <w:p w:rsidR="00BF3FAC" w:rsidRPr="008A1E91" w:rsidRDefault="008A1E91" w:rsidP="00E95A2E">
            <w:pPr>
              <w:pStyle w:val="ListParagraph"/>
              <w:numPr>
                <w:ilvl w:val="0"/>
                <w:numId w:val="25"/>
              </w:numPr>
            </w:pPr>
            <w:r w:rsidRPr="008A1E91">
              <w:t xml:space="preserve">discussion of factors that enhance social connectedness </w:t>
            </w:r>
            <w:proofErr w:type="spellStart"/>
            <w:r w:rsidRPr="008A1E91">
              <w:t>eg</w:t>
            </w:r>
            <w:proofErr w:type="spellEnd"/>
            <w:r w:rsidRPr="008A1E91">
              <w:t xml:space="preserve"> transport, technology, open spaces</w:t>
            </w:r>
            <w:r w:rsidR="00D427FF">
              <w:t>, meeting places, employment ST</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C304BF" w:rsidTr="00DA34A1">
        <w:tc>
          <w:tcPr>
            <w:tcW w:w="1384" w:type="dxa"/>
            <w:vAlign w:val="center"/>
          </w:tcPr>
          <w:p w:rsidR="00C304BF" w:rsidRPr="00BF26B0" w:rsidRDefault="00C304BF" w:rsidP="00B14981">
            <w:r w:rsidRPr="00BF26B0">
              <w:t>Enhancing liveabi</w:t>
            </w:r>
            <w:r w:rsidR="00DA34A1">
              <w:t>lity</w:t>
            </w:r>
          </w:p>
        </w:tc>
        <w:tc>
          <w:tcPr>
            <w:tcW w:w="3340" w:type="dxa"/>
          </w:tcPr>
          <w:p w:rsidR="008A1E91" w:rsidRPr="00FC4DCB" w:rsidRDefault="008A1E91" w:rsidP="00B25625">
            <w:pPr>
              <w:pStyle w:val="tablelist"/>
            </w:pPr>
            <w:r w:rsidRPr="00FC4DCB">
              <w:t xml:space="preserve">strategies used to enhance the liveability of places using examples from different countries, for example: </w:t>
            </w:r>
            <w:hyperlink r:id="rId45" w:tooltip="http://achgk047/" w:history="1">
              <w:r w:rsidRPr="00FC4DCB">
                <w:t>(</w:t>
              </w:r>
            </w:hyperlink>
            <w:r w:rsidRPr="00FC4DCB">
              <w:t xml:space="preserve">ACHGK047) </w:t>
            </w:r>
          </w:p>
          <w:p w:rsidR="008A1E91" w:rsidRPr="00FC4DCB" w:rsidRDefault="008A1E91" w:rsidP="009D5333">
            <w:pPr>
              <w:pStyle w:val="ListParagraph"/>
              <w:numPr>
                <w:ilvl w:val="0"/>
                <w:numId w:val="27"/>
              </w:numPr>
              <w:ind w:left="360"/>
            </w:pPr>
            <w:r w:rsidRPr="00FC4DCB">
              <w:t xml:space="preserve">identification of the characteristics of places considered highly liveable VR </w:t>
            </w:r>
          </w:p>
          <w:p w:rsidR="008A1E91" w:rsidRPr="00FC4DCB" w:rsidRDefault="008A1E91" w:rsidP="009D5333">
            <w:pPr>
              <w:pStyle w:val="ListParagraph"/>
              <w:numPr>
                <w:ilvl w:val="0"/>
                <w:numId w:val="27"/>
              </w:numPr>
              <w:ind w:left="360"/>
            </w:pPr>
            <w:r w:rsidRPr="00FC4DCB">
              <w:t>examination of a range of strateg</w:t>
            </w:r>
            <w:r w:rsidR="00D427FF">
              <w:t>ies used to enhance liveability</w:t>
            </w:r>
          </w:p>
          <w:p w:rsidR="008A1E91" w:rsidRPr="00FC4DCB" w:rsidRDefault="008A1E91" w:rsidP="009D5333">
            <w:pPr>
              <w:pStyle w:val="ListParagraph"/>
              <w:numPr>
                <w:ilvl w:val="0"/>
                <w:numId w:val="26"/>
              </w:numPr>
              <w:ind w:left="360"/>
            </w:pPr>
            <w:r w:rsidRPr="00FC4DCB">
              <w:t>assessment of the role of governments, non-government organisations, communities and indiv</w:t>
            </w:r>
            <w:r w:rsidR="00D427FF">
              <w:t>iduals in enhancing liveability</w:t>
            </w:r>
          </w:p>
          <w:p w:rsidR="00C304BF" w:rsidRPr="008A1E91" w:rsidRDefault="008A1E91" w:rsidP="009D5333">
            <w:pPr>
              <w:pStyle w:val="ListParagraph"/>
              <w:numPr>
                <w:ilvl w:val="0"/>
                <w:numId w:val="26"/>
              </w:numPr>
              <w:ind w:left="360"/>
            </w:pPr>
            <w:r w:rsidRPr="00FC4DCB">
              <w:t>proposal of strategies to improve the live</w:t>
            </w:r>
            <w:r w:rsidR="00D427FF">
              <w:t>ability of a place in Australia</w:t>
            </w:r>
          </w:p>
        </w:tc>
        <w:tc>
          <w:tcPr>
            <w:tcW w:w="1338" w:type="dxa"/>
            <w:vAlign w:val="center"/>
          </w:tcPr>
          <w:p w:rsidR="00C304BF" w:rsidRPr="00EC1F43" w:rsidRDefault="00C304BF" w:rsidP="00B14981"/>
        </w:tc>
        <w:tc>
          <w:tcPr>
            <w:tcW w:w="2977" w:type="dxa"/>
            <w:vAlign w:val="center"/>
          </w:tcPr>
          <w:p w:rsidR="00C304BF" w:rsidRPr="00EC1F43" w:rsidRDefault="00C304BF" w:rsidP="00B14981"/>
        </w:tc>
        <w:tc>
          <w:tcPr>
            <w:tcW w:w="2976" w:type="dxa"/>
            <w:vAlign w:val="center"/>
          </w:tcPr>
          <w:p w:rsidR="00C304BF" w:rsidRPr="00EC1F43" w:rsidRDefault="00C304BF" w:rsidP="00B14981"/>
        </w:tc>
        <w:tc>
          <w:tcPr>
            <w:tcW w:w="2552" w:type="dxa"/>
            <w:vAlign w:val="center"/>
          </w:tcPr>
          <w:p w:rsidR="00C304BF" w:rsidRPr="00EC1F43" w:rsidRDefault="00C304BF" w:rsidP="00B14981"/>
        </w:tc>
        <w:tc>
          <w:tcPr>
            <w:tcW w:w="992" w:type="dxa"/>
            <w:vAlign w:val="center"/>
          </w:tcPr>
          <w:p w:rsidR="00C304BF" w:rsidRPr="00A139A8" w:rsidRDefault="00C304BF" w:rsidP="00B14981"/>
        </w:tc>
      </w:tr>
    </w:tbl>
    <w:p w:rsidR="009F105D" w:rsidRDefault="009F105D" w:rsidP="00B14981">
      <w:r>
        <w:lastRenderedPageBreak/>
        <w:br w:type="page"/>
      </w:r>
    </w:p>
    <w:p w:rsidR="00040999" w:rsidRDefault="00040999" w:rsidP="00040999">
      <w:pPr>
        <w:pStyle w:val="Heading1"/>
      </w:pPr>
      <w:r>
        <w:lastRenderedPageBreak/>
        <w:t>Stage 4: Water in the world</w:t>
      </w:r>
    </w:p>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2362"/>
        <w:gridCol w:w="13197"/>
      </w:tblGrid>
      <w:tr w:rsidR="00BF3FAC" w:rsidTr="00455515">
        <w:tc>
          <w:tcPr>
            <w:tcW w:w="2362" w:type="dxa"/>
            <w:shd w:val="clear" w:color="auto" w:fill="D9D9D9" w:themeFill="background1" w:themeFillShade="D9"/>
          </w:tcPr>
          <w:p w:rsidR="00BF3FAC" w:rsidRPr="00044871" w:rsidRDefault="00BF3FAC" w:rsidP="00B14981">
            <w:r w:rsidRPr="00044871">
              <w:t>Outcomes:</w:t>
            </w:r>
          </w:p>
          <w:p w:rsidR="00BF3FAC" w:rsidRPr="00044871" w:rsidRDefault="00BF3FAC" w:rsidP="00B14981"/>
        </w:tc>
        <w:tc>
          <w:tcPr>
            <w:tcW w:w="13197" w:type="dxa"/>
          </w:tcPr>
          <w:p w:rsidR="00BF3FAC" w:rsidRPr="00044871" w:rsidRDefault="00BF3FAC" w:rsidP="00B14981">
            <w:r w:rsidRPr="00044871">
              <w:t>A student:</w:t>
            </w:r>
          </w:p>
          <w:p w:rsidR="007205C7" w:rsidRPr="007205C7" w:rsidRDefault="007205C7" w:rsidP="00B14981">
            <w:pPr>
              <w:pStyle w:val="ListParagraph"/>
              <w:numPr>
                <w:ilvl w:val="0"/>
                <w:numId w:val="1"/>
              </w:numPr>
            </w:pPr>
            <w:r w:rsidRPr="007205C7">
              <w:t xml:space="preserve">locates and describes the diverse features and characteristics of a range of places and environments </w:t>
            </w:r>
            <w:r w:rsidRPr="007205C7">
              <w:rPr>
                <w:b/>
              </w:rPr>
              <w:t>GE4-1</w:t>
            </w:r>
          </w:p>
          <w:p w:rsidR="007205C7" w:rsidRPr="00092B94" w:rsidRDefault="007205C7" w:rsidP="00A50F45">
            <w:pPr>
              <w:pStyle w:val="outcome"/>
              <w:numPr>
                <w:ilvl w:val="0"/>
                <w:numId w:val="1"/>
              </w:numPr>
              <w:rPr>
                <w:b/>
                <w:lang w:eastAsia="en-AU"/>
              </w:rPr>
            </w:pPr>
            <w:r w:rsidRPr="00092B94">
              <w:t>describes processes and influences that form and transform places and environments</w:t>
            </w:r>
            <w:r w:rsidRPr="00092B94">
              <w:rPr>
                <w:lang w:eastAsia="en-AU"/>
              </w:rPr>
              <w:t xml:space="preserve"> </w:t>
            </w:r>
            <w:r w:rsidRPr="00092B94">
              <w:rPr>
                <w:b/>
                <w:lang w:eastAsia="en-AU"/>
              </w:rPr>
              <w:t>GE4-2</w:t>
            </w:r>
          </w:p>
          <w:p w:rsidR="007205C7" w:rsidRPr="00092B94" w:rsidRDefault="007205C7" w:rsidP="00A50F45">
            <w:pPr>
              <w:pStyle w:val="outcome"/>
              <w:numPr>
                <w:ilvl w:val="0"/>
                <w:numId w:val="1"/>
              </w:numPr>
              <w:rPr>
                <w:lang w:eastAsia="en-AU"/>
              </w:rPr>
            </w:pPr>
            <w:r w:rsidRPr="00092B94">
              <w:t>explains how interactions and connections between people, places and environments result in change</w:t>
            </w:r>
            <w:r w:rsidRPr="00092B94">
              <w:rPr>
                <w:lang w:eastAsia="en-AU"/>
              </w:rPr>
              <w:t xml:space="preserve"> </w:t>
            </w:r>
            <w:r w:rsidRPr="00092B94">
              <w:rPr>
                <w:b/>
                <w:lang w:eastAsia="en-AU"/>
              </w:rPr>
              <w:t>GE4-3</w:t>
            </w:r>
          </w:p>
          <w:p w:rsidR="007205C7" w:rsidRPr="00092B94" w:rsidRDefault="007205C7" w:rsidP="00A50F45">
            <w:pPr>
              <w:pStyle w:val="outcome"/>
              <w:numPr>
                <w:ilvl w:val="0"/>
                <w:numId w:val="1"/>
              </w:numPr>
              <w:rPr>
                <w:lang w:eastAsia="en-AU"/>
              </w:rPr>
            </w:pPr>
            <w:r w:rsidRPr="00092B94">
              <w:t>discusses management of places and environments for their sustainability</w:t>
            </w:r>
            <w:r w:rsidRPr="00092B94">
              <w:rPr>
                <w:lang w:eastAsia="en-AU"/>
              </w:rPr>
              <w:t xml:space="preserve"> </w:t>
            </w:r>
            <w:r w:rsidRPr="00092B94">
              <w:rPr>
                <w:b/>
                <w:lang w:eastAsia="en-AU"/>
              </w:rPr>
              <w:t>GE4-5</w:t>
            </w:r>
          </w:p>
          <w:p w:rsidR="007205C7" w:rsidRPr="00092B94" w:rsidRDefault="007205C7" w:rsidP="00A50F45">
            <w:pPr>
              <w:pStyle w:val="outcome"/>
              <w:numPr>
                <w:ilvl w:val="0"/>
                <w:numId w:val="1"/>
              </w:numPr>
              <w:rPr>
                <w:lang w:eastAsia="en-AU"/>
              </w:rPr>
            </w:pPr>
            <w:r w:rsidRPr="00092B94">
              <w:rPr>
                <w:lang w:eastAsia="en-AU"/>
              </w:rPr>
              <w:t xml:space="preserve">acquires and processes geographical information </w:t>
            </w:r>
            <w:r w:rsidRPr="00092B94">
              <w:t xml:space="preserve">by selecting and </w:t>
            </w:r>
            <w:r w:rsidRPr="00092B94">
              <w:rPr>
                <w:lang w:eastAsia="en-AU"/>
              </w:rPr>
              <w:t xml:space="preserve">using geographical tools for inquiry </w:t>
            </w:r>
            <w:r w:rsidRPr="00092B94">
              <w:rPr>
                <w:b/>
                <w:lang w:eastAsia="en-AU"/>
              </w:rPr>
              <w:t>GE4-7</w:t>
            </w:r>
          </w:p>
          <w:p w:rsidR="007205C7" w:rsidRPr="00092B94" w:rsidRDefault="007205C7" w:rsidP="00A50F45">
            <w:pPr>
              <w:pStyle w:val="outcome"/>
              <w:numPr>
                <w:ilvl w:val="0"/>
                <w:numId w:val="1"/>
              </w:numPr>
              <w:rPr>
                <w:lang w:eastAsia="en-AU"/>
              </w:rPr>
            </w:pPr>
            <w:r w:rsidRPr="00092B94">
              <w:t>communicates geographical information using a variety of strategies</w:t>
            </w:r>
            <w:r w:rsidRPr="00092B94">
              <w:rPr>
                <w:lang w:eastAsia="en-AU"/>
              </w:rPr>
              <w:t xml:space="preserve"> </w:t>
            </w:r>
            <w:r w:rsidRPr="00092B94">
              <w:rPr>
                <w:b/>
                <w:lang w:eastAsia="en-AU"/>
              </w:rPr>
              <w:t>GE4-8</w:t>
            </w:r>
          </w:p>
          <w:p w:rsidR="00BF3FAC" w:rsidRPr="007205C7" w:rsidRDefault="007205C7" w:rsidP="00B14981">
            <w:pPr>
              <w:rPr>
                <w:b/>
                <w:lang w:eastAsia="en-AU"/>
              </w:rPr>
            </w:pPr>
            <w:r w:rsidRPr="00092B94">
              <w:rPr>
                <w:b/>
                <w:lang w:eastAsia="en-AU"/>
              </w:rPr>
              <w:t xml:space="preserve">Related Life Skills outcomes: </w:t>
            </w:r>
            <w:r w:rsidRPr="00092B94">
              <w:rPr>
                <w:lang w:eastAsia="en-AU"/>
              </w:rPr>
              <w:t>GELS-1, GELS-2, GELS-3, GELS-5, GELS-7, GELS-8</w:t>
            </w:r>
          </w:p>
        </w:tc>
      </w:tr>
      <w:tr w:rsidR="00BF3FAC" w:rsidTr="00455515">
        <w:tc>
          <w:tcPr>
            <w:tcW w:w="2362" w:type="dxa"/>
            <w:shd w:val="clear" w:color="auto" w:fill="D9D9D9" w:themeFill="background1" w:themeFillShade="D9"/>
          </w:tcPr>
          <w:p w:rsidR="00BF3FAC" w:rsidRPr="00044871" w:rsidRDefault="00B156EF" w:rsidP="00B14981">
            <w:r>
              <w:t>Key inquiry questions</w:t>
            </w:r>
          </w:p>
        </w:tc>
        <w:tc>
          <w:tcPr>
            <w:tcW w:w="13197" w:type="dxa"/>
          </w:tcPr>
          <w:p w:rsidR="00FD38A1" w:rsidRPr="00092B94" w:rsidRDefault="00FD38A1" w:rsidP="00040999">
            <w:pPr>
              <w:pStyle w:val="NoSpacing"/>
            </w:pPr>
            <w:r w:rsidRPr="00092B94">
              <w:t>Why does the spatial distribution of water resources vary globally and within countries?</w:t>
            </w:r>
          </w:p>
          <w:p w:rsidR="00FD38A1" w:rsidRPr="00092B94" w:rsidRDefault="00FD38A1" w:rsidP="00040999">
            <w:pPr>
              <w:pStyle w:val="NoSpacing"/>
            </w:pPr>
            <w:r w:rsidRPr="00092B94">
              <w:t>How do natural and human processes influence the distribution and availability of water as a resource?</w:t>
            </w:r>
          </w:p>
          <w:p w:rsidR="00FD38A1" w:rsidRPr="00092B94" w:rsidRDefault="00FD38A1" w:rsidP="00040999">
            <w:pPr>
              <w:pStyle w:val="NoSpacing"/>
            </w:pPr>
            <w:r w:rsidRPr="00092B94">
              <w:t>What effect does the uneven distribution of water resources have on people, places and environments?</w:t>
            </w:r>
          </w:p>
          <w:p w:rsidR="00BF3FAC" w:rsidRPr="00FD38A1" w:rsidRDefault="00FD38A1" w:rsidP="00040999">
            <w:pPr>
              <w:pStyle w:val="NoSpacing"/>
            </w:pPr>
            <w:r w:rsidRPr="00092B94">
              <w:t>What approaches can be used to sustainably manage water resou</w:t>
            </w:r>
            <w:r>
              <w:t>rces and reduce water scarcity?</w:t>
            </w:r>
          </w:p>
        </w:tc>
      </w:tr>
      <w:tr w:rsidR="00BF3FAC" w:rsidTr="00455515">
        <w:tc>
          <w:tcPr>
            <w:tcW w:w="2362" w:type="dxa"/>
            <w:shd w:val="clear" w:color="auto" w:fill="D9D9D9" w:themeFill="background1" w:themeFillShade="D9"/>
          </w:tcPr>
          <w:p w:rsidR="00BF3FAC" w:rsidRPr="00044871" w:rsidRDefault="00C0122F" w:rsidP="00B14981">
            <w:r>
              <w:t>Content focus</w:t>
            </w:r>
          </w:p>
        </w:tc>
        <w:tc>
          <w:tcPr>
            <w:tcW w:w="13197" w:type="dxa"/>
          </w:tcPr>
          <w:p w:rsidR="00BF3FAC" w:rsidRPr="00FD38A1" w:rsidRDefault="00FD38A1" w:rsidP="00B14981">
            <w:r w:rsidRPr="00C61A49">
              <w:t>Students examine water as a resource and the factors influencing water flows and availability of water resources in different places. They investigate the nature of water scarcity and assess ways of overcoming it. Students discuss variations in people’s perceptions about the value of water</w:t>
            </w:r>
            <w:r w:rsidRPr="00C61A49">
              <w:rPr>
                <w:noProof/>
              </w:rPr>
              <w:t xml:space="preserve"> </w:t>
            </w:r>
            <w:r w:rsidRPr="00C61A49">
              <w:t>and the need for sustainable water management. Students also investigate processes that continue to shape the environment including an atm</w:t>
            </w:r>
            <w:r>
              <w:t xml:space="preserve">ospheric or hydrologic hazard. </w:t>
            </w:r>
          </w:p>
        </w:tc>
      </w:tr>
    </w:tbl>
    <w:p w:rsidR="003A5811" w:rsidRDefault="003A5811"/>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1384"/>
        <w:gridCol w:w="3340"/>
        <w:gridCol w:w="1338"/>
        <w:gridCol w:w="2977"/>
        <w:gridCol w:w="2976"/>
        <w:gridCol w:w="2552"/>
        <w:gridCol w:w="992"/>
      </w:tblGrid>
      <w:tr w:rsidR="00BF3FAC" w:rsidTr="009C40AF">
        <w:trPr>
          <w:tblHeader/>
        </w:trPr>
        <w:tc>
          <w:tcPr>
            <w:tcW w:w="1384" w:type="dxa"/>
            <w:shd w:val="clear" w:color="auto" w:fill="BFBFBF" w:themeFill="background1" w:themeFillShade="BF"/>
            <w:vAlign w:val="center"/>
          </w:tcPr>
          <w:p w:rsidR="00BF3FAC" w:rsidRPr="00044871" w:rsidRDefault="00B156EF" w:rsidP="00B14981">
            <w:r>
              <w:t>Content heading</w:t>
            </w:r>
          </w:p>
        </w:tc>
        <w:tc>
          <w:tcPr>
            <w:tcW w:w="3340" w:type="dxa"/>
            <w:shd w:val="clear" w:color="auto" w:fill="BFBFBF" w:themeFill="background1" w:themeFillShade="BF"/>
            <w:vAlign w:val="center"/>
          </w:tcPr>
          <w:p w:rsidR="00BF3FAC" w:rsidRPr="00044871" w:rsidRDefault="00451022" w:rsidP="00B14981">
            <w:r>
              <w:t>Students investigate:</w:t>
            </w:r>
          </w:p>
        </w:tc>
        <w:tc>
          <w:tcPr>
            <w:tcW w:w="1338" w:type="dxa"/>
            <w:shd w:val="clear" w:color="auto" w:fill="BFBFBF" w:themeFill="background1" w:themeFillShade="BF"/>
            <w:vAlign w:val="center"/>
          </w:tcPr>
          <w:p w:rsidR="00BF3FAC" w:rsidRPr="00044871" w:rsidRDefault="00B156EF" w:rsidP="00B14981">
            <w:r>
              <w:t>Case study</w:t>
            </w:r>
          </w:p>
        </w:tc>
        <w:tc>
          <w:tcPr>
            <w:tcW w:w="2977" w:type="dxa"/>
            <w:shd w:val="clear" w:color="auto" w:fill="BFBFBF" w:themeFill="background1" w:themeFillShade="BF"/>
            <w:vAlign w:val="center"/>
          </w:tcPr>
          <w:p w:rsidR="00BF3FAC" w:rsidRPr="00044871" w:rsidRDefault="00B156EF" w:rsidP="00B14981">
            <w:r>
              <w:t>Inquiry question(s)</w:t>
            </w:r>
          </w:p>
        </w:tc>
        <w:tc>
          <w:tcPr>
            <w:tcW w:w="2976" w:type="dxa"/>
            <w:shd w:val="clear" w:color="auto" w:fill="BFBFBF" w:themeFill="background1" w:themeFillShade="BF"/>
            <w:vAlign w:val="center"/>
          </w:tcPr>
          <w:p w:rsidR="00BF3FAC" w:rsidRPr="00044871" w:rsidRDefault="00B156EF" w:rsidP="00B14981">
            <w:r>
              <w:t>Learning experiences</w:t>
            </w:r>
          </w:p>
        </w:tc>
        <w:tc>
          <w:tcPr>
            <w:tcW w:w="2552" w:type="dxa"/>
            <w:shd w:val="clear" w:color="auto" w:fill="BFBFBF" w:themeFill="background1" w:themeFillShade="BF"/>
            <w:vAlign w:val="center"/>
          </w:tcPr>
          <w:p w:rsidR="00BF3FAC" w:rsidRPr="00044871" w:rsidRDefault="00D76349" w:rsidP="00B14981">
            <w:r>
              <w:t>Tools / Skills / Concepts</w:t>
            </w:r>
          </w:p>
        </w:tc>
        <w:tc>
          <w:tcPr>
            <w:tcW w:w="992" w:type="dxa"/>
            <w:shd w:val="clear" w:color="auto" w:fill="BFBFBF" w:themeFill="background1" w:themeFillShade="BF"/>
            <w:vAlign w:val="center"/>
          </w:tcPr>
          <w:p w:rsidR="00BF3FAC" w:rsidRPr="00044871" w:rsidRDefault="00BF3FAC" w:rsidP="00B14981">
            <w:r>
              <w:t>When</w:t>
            </w:r>
          </w:p>
        </w:tc>
      </w:tr>
      <w:tr w:rsidR="00BF3FAC" w:rsidTr="00A53238">
        <w:trPr>
          <w:trHeight w:val="1858"/>
        </w:trPr>
        <w:tc>
          <w:tcPr>
            <w:tcW w:w="1384" w:type="dxa"/>
            <w:vAlign w:val="center"/>
          </w:tcPr>
          <w:p w:rsidR="00BF3FAC" w:rsidRPr="00DA34A1" w:rsidRDefault="00DA34A1" w:rsidP="00B14981">
            <w:pPr>
              <w:rPr>
                <w:lang w:eastAsia="en-AU"/>
              </w:rPr>
            </w:pPr>
            <w:r>
              <w:rPr>
                <w:lang w:eastAsia="en-AU"/>
              </w:rPr>
              <w:t>Water resources</w:t>
            </w:r>
          </w:p>
        </w:tc>
        <w:tc>
          <w:tcPr>
            <w:tcW w:w="3340" w:type="dxa"/>
          </w:tcPr>
          <w:p w:rsidR="008A1E91" w:rsidRPr="00FC4DCB" w:rsidRDefault="008A1E91" w:rsidP="00B25625">
            <w:pPr>
              <w:pStyle w:val="tablelist"/>
              <w:rPr>
                <w:lang w:eastAsia="en-AU"/>
              </w:rPr>
            </w:pPr>
            <w:r w:rsidRPr="00FC4DCB">
              <w:rPr>
                <w:lang w:eastAsia="en-AU"/>
              </w:rPr>
              <w:t xml:space="preserve">the characteristics and spatial distribution of global water resources, for example: </w:t>
            </w:r>
            <w:r w:rsidRPr="00FC4DCB">
              <w:rPr>
                <w:rFonts w:eastAsia="Times"/>
                <w:lang w:eastAsia="en-AU"/>
              </w:rPr>
              <w:t>(ACHGK037)</w:t>
            </w:r>
          </w:p>
          <w:p w:rsidR="008A1E91" w:rsidRPr="00FC4DCB" w:rsidRDefault="008A1E91" w:rsidP="00E95A2E">
            <w:pPr>
              <w:pStyle w:val="ListParagraph"/>
              <w:numPr>
                <w:ilvl w:val="0"/>
                <w:numId w:val="28"/>
              </w:numPr>
              <w:rPr>
                <w:lang w:eastAsia="en-AU"/>
              </w:rPr>
            </w:pPr>
            <w:r w:rsidRPr="00FC4DCB">
              <w:rPr>
                <w:lang w:eastAsia="en-AU"/>
              </w:rPr>
              <w:t xml:space="preserve">classification of water resources </w:t>
            </w:r>
          </w:p>
          <w:p w:rsidR="008A1E91" w:rsidRPr="00FC4DCB" w:rsidRDefault="008A1E91" w:rsidP="00E95A2E">
            <w:pPr>
              <w:pStyle w:val="ListParagraph"/>
              <w:numPr>
                <w:ilvl w:val="0"/>
                <w:numId w:val="28"/>
              </w:numPr>
              <w:rPr>
                <w:lang w:eastAsia="en-AU"/>
              </w:rPr>
            </w:pPr>
            <w:r w:rsidRPr="00FC4DCB">
              <w:rPr>
                <w:lang w:eastAsia="en-AU"/>
              </w:rPr>
              <w:t xml:space="preserve">identification of different forms of water used as resources VR </w:t>
            </w:r>
          </w:p>
          <w:p w:rsidR="00BF3FAC" w:rsidRPr="00BB17EB" w:rsidRDefault="008A1E91" w:rsidP="00E95A2E">
            <w:pPr>
              <w:pStyle w:val="ListParagraph"/>
              <w:numPr>
                <w:ilvl w:val="0"/>
                <w:numId w:val="28"/>
              </w:numPr>
              <w:rPr>
                <w:lang w:eastAsia="en-AU"/>
              </w:rPr>
            </w:pPr>
            <w:r w:rsidRPr="00FC4DCB">
              <w:rPr>
                <w:lang w:eastAsia="en-AU"/>
              </w:rPr>
              <w:t xml:space="preserve">examination of spatial distribution patterns of water resources </w:t>
            </w:r>
            <w:r w:rsidRPr="00FC4DCB">
              <w:t xml:space="preserve">M ST </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A53238">
        <w:trPr>
          <w:trHeight w:val="1969"/>
        </w:trPr>
        <w:tc>
          <w:tcPr>
            <w:tcW w:w="1384" w:type="dxa"/>
            <w:vAlign w:val="center"/>
          </w:tcPr>
          <w:p w:rsidR="00BF3FAC" w:rsidRPr="00DA34A1" w:rsidRDefault="00DA34A1" w:rsidP="00B14981">
            <w:pPr>
              <w:rPr>
                <w:lang w:eastAsia="en-AU"/>
              </w:rPr>
            </w:pPr>
            <w:r>
              <w:rPr>
                <w:lang w:eastAsia="en-AU"/>
              </w:rPr>
              <w:lastRenderedPageBreak/>
              <w:t>The water cycle</w:t>
            </w:r>
          </w:p>
        </w:tc>
        <w:tc>
          <w:tcPr>
            <w:tcW w:w="3340" w:type="dxa"/>
          </w:tcPr>
          <w:p w:rsidR="00BB17EB" w:rsidRPr="00FC4DCB" w:rsidRDefault="00BB17EB" w:rsidP="00B25625">
            <w:pPr>
              <w:pStyle w:val="tablelist"/>
              <w:rPr>
                <w:lang w:eastAsia="en-AU"/>
              </w:rPr>
            </w:pPr>
            <w:r w:rsidRPr="00FC4DCB">
              <w:rPr>
                <w:lang w:eastAsia="en-AU"/>
              </w:rPr>
              <w:t xml:space="preserve">how the operation of the water cycle connects people and places, for example: </w:t>
            </w:r>
            <w:r w:rsidRPr="00FC4DCB">
              <w:rPr>
                <w:rFonts w:eastAsia="Times"/>
                <w:lang w:eastAsia="en-AU"/>
              </w:rPr>
              <w:t>(ACHGK038)</w:t>
            </w:r>
          </w:p>
          <w:p w:rsidR="00BB17EB" w:rsidRPr="00FC4DCB" w:rsidRDefault="00BB17EB" w:rsidP="009D5333">
            <w:pPr>
              <w:pStyle w:val="ListParagraph"/>
              <w:numPr>
                <w:ilvl w:val="0"/>
                <w:numId w:val="29"/>
              </w:numPr>
              <w:ind w:left="360"/>
              <w:rPr>
                <w:lang w:eastAsia="en-AU"/>
              </w:rPr>
            </w:pPr>
            <w:r w:rsidRPr="00FC4DCB">
              <w:rPr>
                <w:lang w:eastAsia="en-AU"/>
              </w:rPr>
              <w:t xml:space="preserve">identification of water cycle processes </w:t>
            </w:r>
            <w:r w:rsidRPr="00FC4DCB">
              <w:t xml:space="preserve">VR </w:t>
            </w:r>
          </w:p>
          <w:p w:rsidR="00BB17EB" w:rsidRPr="00FC4DCB" w:rsidRDefault="00BB17EB" w:rsidP="009D5333">
            <w:pPr>
              <w:pStyle w:val="ListParagraph"/>
              <w:numPr>
                <w:ilvl w:val="0"/>
                <w:numId w:val="30"/>
              </w:numPr>
              <w:ind w:left="360"/>
              <w:rPr>
                <w:lang w:eastAsia="en-AU"/>
              </w:rPr>
            </w:pPr>
            <w:r w:rsidRPr="00FC4DCB">
              <w:rPr>
                <w:lang w:eastAsia="en-AU"/>
              </w:rPr>
              <w:t xml:space="preserve">explanation of water flows within a catchment area </w:t>
            </w:r>
            <w:r w:rsidR="001855C7">
              <w:t>M ST</w:t>
            </w:r>
          </w:p>
          <w:p w:rsidR="00BF3FAC" w:rsidRPr="00BB17EB" w:rsidRDefault="00BB17EB" w:rsidP="009D5333">
            <w:pPr>
              <w:pStyle w:val="ListParagraph"/>
              <w:numPr>
                <w:ilvl w:val="0"/>
                <w:numId w:val="31"/>
              </w:numPr>
              <w:ind w:left="360"/>
              <w:rPr>
                <w:lang w:eastAsia="en-AU"/>
              </w:rPr>
            </w:pPr>
            <w:r w:rsidRPr="00FC4DCB">
              <w:rPr>
                <w:lang w:eastAsia="en-AU"/>
              </w:rPr>
              <w:t xml:space="preserve">examination of factors influencing water flows and the availability of water resources in different places </w:t>
            </w:r>
            <w:proofErr w:type="spellStart"/>
            <w:r w:rsidRPr="00FC4DCB">
              <w:rPr>
                <w:lang w:eastAsia="en-AU"/>
              </w:rPr>
              <w:t>eg</w:t>
            </w:r>
            <w:proofErr w:type="spellEnd"/>
            <w:r w:rsidRPr="00FC4DCB">
              <w:rPr>
                <w:lang w:eastAsia="en-AU"/>
              </w:rPr>
              <w:t xml:space="preserve"> latitude, altitude, topography</w:t>
            </w:r>
            <w:r w:rsidR="001855C7">
              <w:rPr>
                <w:lang w:eastAsia="en-AU"/>
              </w:rPr>
              <w:t>, location, climate change M VR</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A53238">
        <w:trPr>
          <w:trHeight w:val="2111"/>
        </w:trPr>
        <w:tc>
          <w:tcPr>
            <w:tcW w:w="1384" w:type="dxa"/>
            <w:vAlign w:val="center"/>
          </w:tcPr>
          <w:p w:rsidR="00BF3FAC" w:rsidRPr="00DA34A1" w:rsidRDefault="00DA34A1" w:rsidP="00B14981">
            <w:pPr>
              <w:rPr>
                <w:lang w:eastAsia="en-AU"/>
              </w:rPr>
            </w:pPr>
            <w:r>
              <w:rPr>
                <w:lang w:eastAsia="en-AU"/>
              </w:rPr>
              <w:t>Australia’s water resources</w:t>
            </w:r>
          </w:p>
        </w:tc>
        <w:tc>
          <w:tcPr>
            <w:tcW w:w="3340" w:type="dxa"/>
          </w:tcPr>
          <w:p w:rsidR="00BB17EB" w:rsidRPr="00FC4DCB" w:rsidRDefault="00BB17EB" w:rsidP="00B25625">
            <w:pPr>
              <w:pStyle w:val="tablelist"/>
              <w:rPr>
                <w:lang w:eastAsia="en-AU"/>
              </w:rPr>
            </w:pPr>
            <w:r w:rsidRPr="00FC4DCB">
              <w:rPr>
                <w:lang w:eastAsia="en-AU"/>
              </w:rPr>
              <w:t>the quantity and variability of water resources in Australia and other places, for example: (ACHGK039)</w:t>
            </w:r>
          </w:p>
          <w:p w:rsidR="00BB17EB" w:rsidRPr="00FC4DCB" w:rsidRDefault="00BB17EB" w:rsidP="00E95A2E">
            <w:pPr>
              <w:pStyle w:val="ListParagraph"/>
              <w:numPr>
                <w:ilvl w:val="0"/>
                <w:numId w:val="32"/>
              </w:numPr>
              <w:rPr>
                <w:lang w:eastAsia="en-AU"/>
              </w:rPr>
            </w:pPr>
            <w:r w:rsidRPr="00FC4DCB">
              <w:rPr>
                <w:lang w:eastAsia="en-AU"/>
              </w:rPr>
              <w:t xml:space="preserve">analysis of spatial variations in Australia’s water resources </w:t>
            </w:r>
            <w:proofErr w:type="spellStart"/>
            <w:r w:rsidRPr="00FC4DCB">
              <w:rPr>
                <w:lang w:eastAsia="en-AU"/>
              </w:rPr>
              <w:t>eg</w:t>
            </w:r>
            <w:proofErr w:type="spellEnd"/>
            <w:r w:rsidRPr="00FC4DCB">
              <w:rPr>
                <w:lang w:eastAsia="en-AU"/>
              </w:rPr>
              <w:t xml:space="preserve"> groundwater, rivers </w:t>
            </w:r>
            <w:r w:rsidR="001855C7">
              <w:t>M GS</w:t>
            </w:r>
          </w:p>
          <w:p w:rsidR="00BB17EB" w:rsidRPr="00FC4DCB" w:rsidRDefault="00BB17EB" w:rsidP="00E95A2E">
            <w:pPr>
              <w:pStyle w:val="ListParagraph"/>
              <w:numPr>
                <w:ilvl w:val="0"/>
                <w:numId w:val="32"/>
              </w:numPr>
              <w:rPr>
                <w:lang w:eastAsia="en-AU"/>
              </w:rPr>
            </w:pPr>
            <w:r w:rsidRPr="00FC4DCB">
              <w:rPr>
                <w:lang w:eastAsia="en-AU"/>
              </w:rPr>
              <w:t xml:space="preserve">explanation of variations in freshwater water availability across Australia </w:t>
            </w:r>
            <w:proofErr w:type="spellStart"/>
            <w:r w:rsidRPr="00FC4DCB">
              <w:rPr>
                <w:lang w:eastAsia="en-AU"/>
              </w:rPr>
              <w:t>eg</w:t>
            </w:r>
            <w:proofErr w:type="spellEnd"/>
            <w:r w:rsidRPr="00FC4DCB">
              <w:rPr>
                <w:lang w:eastAsia="en-AU"/>
              </w:rPr>
              <w:t xml:space="preserve"> precipitation, groundwater, runoff </w:t>
            </w:r>
            <w:r w:rsidRPr="00FC4DCB">
              <w:t xml:space="preserve">VR </w:t>
            </w:r>
          </w:p>
          <w:p w:rsidR="00BF3FAC" w:rsidRPr="00BB17EB" w:rsidRDefault="00BB17EB" w:rsidP="00E95A2E">
            <w:pPr>
              <w:pStyle w:val="ListParagraph"/>
              <w:numPr>
                <w:ilvl w:val="0"/>
                <w:numId w:val="32"/>
              </w:numPr>
              <w:rPr>
                <w:lang w:eastAsia="en-AU"/>
              </w:rPr>
            </w:pPr>
            <w:r w:rsidRPr="00FC4DCB">
              <w:rPr>
                <w:lang w:eastAsia="en-AU"/>
              </w:rPr>
              <w:t xml:space="preserve">assessment of variations in freshwater water availability between continents M </w:t>
            </w:r>
            <w:r w:rsidR="001855C7">
              <w:t>GS</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A53238">
        <w:trPr>
          <w:cantSplit/>
          <w:trHeight w:val="2407"/>
        </w:trPr>
        <w:tc>
          <w:tcPr>
            <w:tcW w:w="1384" w:type="dxa"/>
            <w:vAlign w:val="center"/>
          </w:tcPr>
          <w:p w:rsidR="00BF3FAC" w:rsidRPr="00DA34A1" w:rsidRDefault="00C304BF" w:rsidP="00B14981">
            <w:pPr>
              <w:rPr>
                <w:lang w:eastAsia="en-AU"/>
              </w:rPr>
            </w:pPr>
            <w:r w:rsidRPr="00BF26B0">
              <w:rPr>
                <w:lang w:eastAsia="en-AU"/>
              </w:rPr>
              <w:lastRenderedPageBreak/>
              <w:t>Water</w:t>
            </w:r>
            <w:r w:rsidR="00DA34A1">
              <w:rPr>
                <w:lang w:eastAsia="en-AU"/>
              </w:rPr>
              <w:t xml:space="preserve"> scarcity and water management</w:t>
            </w:r>
          </w:p>
        </w:tc>
        <w:tc>
          <w:tcPr>
            <w:tcW w:w="3340" w:type="dxa"/>
          </w:tcPr>
          <w:p w:rsidR="00BB17EB" w:rsidRPr="00FC4DCB" w:rsidRDefault="00BB17EB" w:rsidP="00B25625">
            <w:pPr>
              <w:pStyle w:val="tablelist"/>
              <w:rPr>
                <w:lang w:eastAsia="en-AU"/>
              </w:rPr>
            </w:pPr>
            <w:r w:rsidRPr="00FC4DCB">
              <w:rPr>
                <w:lang w:eastAsia="en-AU"/>
              </w:rPr>
              <w:t>the nature of water scarcity and ways of overcoming it, for example: (ACHGK040)</w:t>
            </w:r>
          </w:p>
          <w:p w:rsidR="00BB17EB" w:rsidRPr="00FC4DCB" w:rsidRDefault="00BB17EB" w:rsidP="006841CA">
            <w:pPr>
              <w:pStyle w:val="ListParagraph"/>
              <w:numPr>
                <w:ilvl w:val="0"/>
                <w:numId w:val="30"/>
              </w:numPr>
              <w:rPr>
                <w:lang w:eastAsia="en-AU"/>
              </w:rPr>
            </w:pPr>
            <w:r w:rsidRPr="00FC4DCB">
              <w:rPr>
                <w:lang w:eastAsia="en-AU"/>
              </w:rPr>
              <w:t xml:space="preserve">description of the nature, extent and causes of water scarcity in different countries </w:t>
            </w:r>
            <w:r w:rsidR="001855C7">
              <w:t>M GS</w:t>
            </w:r>
          </w:p>
          <w:p w:rsidR="00BB17EB" w:rsidRPr="00FC4DCB" w:rsidRDefault="00BB17EB" w:rsidP="006841CA">
            <w:pPr>
              <w:pStyle w:val="ListParagraph"/>
              <w:numPr>
                <w:ilvl w:val="0"/>
                <w:numId w:val="30"/>
              </w:numPr>
              <w:rPr>
                <w:lang w:eastAsia="en-AU"/>
              </w:rPr>
            </w:pPr>
            <w:r w:rsidRPr="00FC4DCB">
              <w:rPr>
                <w:lang w:eastAsia="en-AU"/>
              </w:rPr>
              <w:t xml:space="preserve">assessment of strategies used to overcome water scarcity and the role of governments, non-government organisations, individuals and communities in sustainable water management </w:t>
            </w:r>
          </w:p>
          <w:p w:rsidR="00BF3FAC" w:rsidRPr="00BB17EB" w:rsidRDefault="00BB17EB" w:rsidP="006841CA">
            <w:pPr>
              <w:pStyle w:val="ListParagraph"/>
              <w:numPr>
                <w:ilvl w:val="0"/>
                <w:numId w:val="30"/>
              </w:numPr>
              <w:rPr>
                <w:lang w:eastAsia="en-AU"/>
              </w:rPr>
            </w:pPr>
            <w:r w:rsidRPr="00FC4DCB">
              <w:rPr>
                <w:noProof/>
              </w:rPr>
              <w:t>proposal of individual actions c</w:t>
            </w:r>
            <w:r w:rsidR="001855C7">
              <w:rPr>
                <w:noProof/>
              </w:rPr>
              <w:t>ontributing to water management</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C304BF" w:rsidTr="00DA34A1">
        <w:tc>
          <w:tcPr>
            <w:tcW w:w="1384" w:type="dxa"/>
            <w:vAlign w:val="center"/>
          </w:tcPr>
          <w:p w:rsidR="00C304BF" w:rsidRPr="00DA34A1" w:rsidRDefault="00DA34A1" w:rsidP="00B14981">
            <w:pPr>
              <w:rPr>
                <w:lang w:eastAsia="en-AU"/>
              </w:rPr>
            </w:pPr>
            <w:r>
              <w:rPr>
                <w:lang w:eastAsia="en-AU"/>
              </w:rPr>
              <w:t>The value of water</w:t>
            </w:r>
          </w:p>
        </w:tc>
        <w:tc>
          <w:tcPr>
            <w:tcW w:w="3340" w:type="dxa"/>
          </w:tcPr>
          <w:p w:rsidR="00BB17EB" w:rsidRPr="00FC4DCB" w:rsidRDefault="00BB17EB" w:rsidP="00B25625">
            <w:pPr>
              <w:pStyle w:val="tablelist"/>
              <w:rPr>
                <w:lang w:eastAsia="en-AU"/>
              </w:rPr>
            </w:pPr>
            <w:r w:rsidRPr="00FC4DCB">
              <w:rPr>
                <w:lang w:eastAsia="en-AU"/>
              </w:rPr>
              <w:t xml:space="preserve">the economic, cultural, spiritual and aesthetic values of water for people, including Aboriginal and Torres Strait Islander Peoples and/or peoples of the Asia </w:t>
            </w:r>
            <w:r w:rsidRPr="00FC4DCB">
              <w:rPr>
                <w:rFonts w:eastAsia="Times"/>
                <w:lang w:eastAsia="en-AU"/>
              </w:rPr>
              <w:t>region</w:t>
            </w:r>
            <w:r w:rsidRPr="00FC4DCB">
              <w:rPr>
                <w:lang w:eastAsia="en-AU"/>
              </w:rPr>
              <w:t xml:space="preserve">, for example: </w:t>
            </w:r>
            <w:r w:rsidRPr="00FC4DCB">
              <w:rPr>
                <w:rFonts w:eastAsia="Times"/>
                <w:lang w:eastAsia="en-AU"/>
              </w:rPr>
              <w:t>(ACHGK041)</w:t>
            </w:r>
            <w:r w:rsidRPr="00FC4DCB">
              <w:rPr>
                <w:noProof/>
              </w:rPr>
              <w:t xml:space="preserve"> </w:t>
            </w:r>
          </w:p>
          <w:p w:rsidR="00BB17EB" w:rsidRPr="00FC4DCB" w:rsidRDefault="00BB17EB" w:rsidP="00E95A2E">
            <w:pPr>
              <w:pStyle w:val="ListParagraph"/>
              <w:numPr>
                <w:ilvl w:val="0"/>
                <w:numId w:val="33"/>
              </w:numPr>
              <w:rPr>
                <w:lang w:eastAsia="en-AU"/>
              </w:rPr>
            </w:pPr>
            <w:r w:rsidRPr="00FC4DCB">
              <w:rPr>
                <w:lang w:eastAsia="en-AU"/>
              </w:rPr>
              <w:t xml:space="preserve">description of the ways water is used by people </w:t>
            </w:r>
            <w:proofErr w:type="spellStart"/>
            <w:r w:rsidRPr="00FC4DCB">
              <w:rPr>
                <w:lang w:eastAsia="en-AU"/>
              </w:rPr>
              <w:t>eg</w:t>
            </w:r>
            <w:proofErr w:type="spellEnd"/>
            <w:r w:rsidRPr="00FC4DCB">
              <w:rPr>
                <w:lang w:eastAsia="en-AU"/>
              </w:rPr>
              <w:t xml:space="preserve"> agricultural, commercial, industrial and recreational uses </w:t>
            </w:r>
            <w:r w:rsidRPr="00FC4DCB">
              <w:t>VR</w:t>
            </w:r>
            <w:r w:rsidRPr="00FC4DCB">
              <w:rPr>
                <w:noProof/>
              </w:rPr>
              <w:t xml:space="preserve"> </w:t>
            </w:r>
          </w:p>
          <w:p w:rsidR="00BB17EB" w:rsidRPr="00FC4DCB" w:rsidRDefault="00BB17EB" w:rsidP="00E95A2E">
            <w:pPr>
              <w:pStyle w:val="ListParagraph"/>
              <w:numPr>
                <w:ilvl w:val="0"/>
                <w:numId w:val="33"/>
              </w:numPr>
              <w:rPr>
                <w:lang w:eastAsia="en-AU"/>
              </w:rPr>
            </w:pPr>
            <w:r w:rsidRPr="00FC4DCB">
              <w:rPr>
                <w:lang w:eastAsia="en-AU"/>
              </w:rPr>
              <w:t xml:space="preserve">discussion of variations in people’s perceptions about the value of water </w:t>
            </w:r>
            <w:proofErr w:type="spellStart"/>
            <w:r w:rsidRPr="00FC4DCB">
              <w:rPr>
                <w:lang w:eastAsia="en-AU"/>
              </w:rPr>
              <w:t>eg</w:t>
            </w:r>
            <w:proofErr w:type="spellEnd"/>
            <w:r w:rsidRPr="00FC4DCB">
              <w:rPr>
                <w:lang w:eastAsia="en-AU"/>
              </w:rPr>
              <w:t xml:space="preserve"> economic </w:t>
            </w:r>
            <w:r w:rsidRPr="00FC4DCB">
              <w:rPr>
                <w:lang w:eastAsia="en-AU"/>
              </w:rPr>
              <w:lastRenderedPageBreak/>
              <w:t>versus aesthetic</w:t>
            </w:r>
          </w:p>
          <w:p w:rsidR="00C304BF" w:rsidRPr="00BB17EB" w:rsidRDefault="00BB17EB" w:rsidP="00E95A2E">
            <w:pPr>
              <w:pStyle w:val="ListParagraph"/>
              <w:numPr>
                <w:ilvl w:val="0"/>
                <w:numId w:val="33"/>
              </w:numPr>
              <w:rPr>
                <w:lang w:eastAsia="en-AU"/>
              </w:rPr>
            </w:pPr>
            <w:r w:rsidRPr="00FC4DCB">
              <w:rPr>
                <w:lang w:eastAsia="en-AU"/>
              </w:rPr>
              <w:t>comparison of the importance of water to ONE Aboriginal and Torres Strait Islander community and/or ONE Asian community</w:t>
            </w:r>
          </w:p>
        </w:tc>
        <w:tc>
          <w:tcPr>
            <w:tcW w:w="1338" w:type="dxa"/>
            <w:vAlign w:val="center"/>
          </w:tcPr>
          <w:p w:rsidR="00C304BF" w:rsidRPr="00EC1F43" w:rsidRDefault="00C304BF" w:rsidP="00B14981"/>
        </w:tc>
        <w:tc>
          <w:tcPr>
            <w:tcW w:w="2977" w:type="dxa"/>
            <w:vAlign w:val="center"/>
          </w:tcPr>
          <w:p w:rsidR="00C304BF" w:rsidRPr="00EC1F43" w:rsidRDefault="00C304BF" w:rsidP="00B14981"/>
        </w:tc>
        <w:tc>
          <w:tcPr>
            <w:tcW w:w="2976" w:type="dxa"/>
            <w:vAlign w:val="center"/>
          </w:tcPr>
          <w:p w:rsidR="00C304BF" w:rsidRPr="00EC1F43" w:rsidRDefault="00C304BF" w:rsidP="00B14981"/>
        </w:tc>
        <w:tc>
          <w:tcPr>
            <w:tcW w:w="2552" w:type="dxa"/>
            <w:vAlign w:val="center"/>
          </w:tcPr>
          <w:p w:rsidR="00C304BF" w:rsidRPr="00EC1F43" w:rsidRDefault="00C304BF" w:rsidP="00B14981"/>
        </w:tc>
        <w:tc>
          <w:tcPr>
            <w:tcW w:w="992" w:type="dxa"/>
            <w:vAlign w:val="center"/>
          </w:tcPr>
          <w:p w:rsidR="00C304BF" w:rsidRPr="00A139A8" w:rsidRDefault="00C304BF" w:rsidP="00B14981"/>
        </w:tc>
      </w:tr>
      <w:tr w:rsidR="00C304BF" w:rsidTr="00DA34A1">
        <w:tc>
          <w:tcPr>
            <w:tcW w:w="1384" w:type="dxa"/>
            <w:vAlign w:val="center"/>
          </w:tcPr>
          <w:p w:rsidR="00C304BF" w:rsidRPr="00DA34A1" w:rsidRDefault="00DA34A1" w:rsidP="00B14981">
            <w:pPr>
              <w:rPr>
                <w:lang w:eastAsia="en-AU"/>
              </w:rPr>
            </w:pPr>
            <w:r>
              <w:rPr>
                <w:lang w:eastAsia="en-AU"/>
              </w:rPr>
              <w:lastRenderedPageBreak/>
              <w:t>Natural hazard</w:t>
            </w:r>
          </w:p>
        </w:tc>
        <w:tc>
          <w:tcPr>
            <w:tcW w:w="3340" w:type="dxa"/>
          </w:tcPr>
          <w:p w:rsidR="00BB17EB" w:rsidRPr="00FC4DCB" w:rsidRDefault="00BB17EB" w:rsidP="00B25625">
            <w:pPr>
              <w:pStyle w:val="tablelist"/>
              <w:rPr>
                <w:lang w:eastAsia="en-AU"/>
              </w:rPr>
            </w:pPr>
            <w:r w:rsidRPr="00FC4DCB">
              <w:rPr>
                <w:lang w:eastAsia="en-AU"/>
              </w:rPr>
              <w:t>ONE contemporary atmospheric hazard or hydrologic hazard including causes, impacts and responses, for example: (ACHGK042)</w:t>
            </w:r>
          </w:p>
          <w:p w:rsidR="00BB17EB" w:rsidRPr="00FC4DCB" w:rsidRDefault="00BB17EB" w:rsidP="00E95A2E">
            <w:pPr>
              <w:pStyle w:val="ListParagraph"/>
              <w:numPr>
                <w:ilvl w:val="0"/>
                <w:numId w:val="34"/>
              </w:numPr>
              <w:rPr>
                <w:lang w:eastAsia="en-AU"/>
              </w:rPr>
            </w:pPr>
            <w:r w:rsidRPr="00FC4DCB">
              <w:rPr>
                <w:lang w:eastAsia="en-AU"/>
              </w:rPr>
              <w:t xml:space="preserve">explanation of the </w:t>
            </w:r>
            <w:r w:rsidRPr="00B14981">
              <w:rPr>
                <w:kern w:val="3"/>
                <w:lang w:eastAsia="en-AU"/>
              </w:rPr>
              <w:t xml:space="preserve">spatial distribution, </w:t>
            </w:r>
            <w:r w:rsidRPr="00FC4DCB">
              <w:rPr>
                <w:lang w:eastAsia="en-AU"/>
              </w:rPr>
              <w:t xml:space="preserve">cause and impact of the disaster </w:t>
            </w:r>
            <w:r w:rsidRPr="00FC4DCB">
              <w:t xml:space="preserve">M VR </w:t>
            </w:r>
          </w:p>
          <w:p w:rsidR="00BB17EB" w:rsidRPr="00FC4DCB" w:rsidRDefault="00BB17EB" w:rsidP="00E95A2E">
            <w:pPr>
              <w:pStyle w:val="ListParagraph"/>
              <w:numPr>
                <w:ilvl w:val="0"/>
                <w:numId w:val="34"/>
              </w:numPr>
              <w:rPr>
                <w:lang w:eastAsia="en-AU"/>
              </w:rPr>
            </w:pPr>
            <w:r w:rsidRPr="00FC4DCB">
              <w:rPr>
                <w:lang w:eastAsia="en-AU"/>
              </w:rPr>
              <w:t>examination of responses by individuals, groups and governmen</w:t>
            </w:r>
            <w:r w:rsidR="001855C7">
              <w:rPr>
                <w:lang w:eastAsia="en-AU"/>
              </w:rPr>
              <w:t>t to the impact of the disaster</w:t>
            </w:r>
          </w:p>
          <w:p w:rsidR="00BB17EB" w:rsidRPr="00B14981" w:rsidRDefault="00BB17EB" w:rsidP="00E95A2E">
            <w:pPr>
              <w:pStyle w:val="ListParagraph"/>
              <w:numPr>
                <w:ilvl w:val="0"/>
                <w:numId w:val="34"/>
              </w:numPr>
              <w:rPr>
                <w:u w:val="single"/>
                <w:lang w:eastAsia="en-AU"/>
              </w:rPr>
            </w:pPr>
            <w:r w:rsidRPr="00FC4DCB">
              <w:rPr>
                <w:lang w:eastAsia="en-AU"/>
              </w:rPr>
              <w:t>prediction of the impact of climate change on the occurrence, frequency and extent of this type of hazard</w:t>
            </w:r>
            <w:r w:rsidR="001855C7">
              <w:t xml:space="preserve"> M ST</w:t>
            </w:r>
          </w:p>
          <w:p w:rsidR="00C304BF" w:rsidRPr="00BB17EB" w:rsidRDefault="00BB17EB" w:rsidP="00E95A2E">
            <w:pPr>
              <w:pStyle w:val="ListParagraph"/>
              <w:numPr>
                <w:ilvl w:val="0"/>
                <w:numId w:val="34"/>
              </w:numPr>
              <w:rPr>
                <w:noProof/>
              </w:rPr>
            </w:pPr>
            <w:r w:rsidRPr="00FC4DCB">
              <w:rPr>
                <w:lang w:eastAsia="en-AU"/>
              </w:rPr>
              <w:t xml:space="preserve">discussion of management strategies to reduce the future </w:t>
            </w:r>
            <w:r w:rsidR="001855C7">
              <w:rPr>
                <w:lang w:eastAsia="en-AU"/>
              </w:rPr>
              <w:t>impact of similar hazard events</w:t>
            </w:r>
          </w:p>
        </w:tc>
        <w:tc>
          <w:tcPr>
            <w:tcW w:w="1338" w:type="dxa"/>
            <w:vAlign w:val="center"/>
          </w:tcPr>
          <w:p w:rsidR="00C304BF" w:rsidRPr="00EC1F43" w:rsidRDefault="00C304BF" w:rsidP="00B14981"/>
        </w:tc>
        <w:tc>
          <w:tcPr>
            <w:tcW w:w="2977" w:type="dxa"/>
            <w:vAlign w:val="center"/>
          </w:tcPr>
          <w:p w:rsidR="00C304BF" w:rsidRPr="00EC1F43" w:rsidRDefault="00C304BF" w:rsidP="00B14981"/>
        </w:tc>
        <w:tc>
          <w:tcPr>
            <w:tcW w:w="2976" w:type="dxa"/>
            <w:vAlign w:val="center"/>
          </w:tcPr>
          <w:p w:rsidR="00C304BF" w:rsidRPr="00EC1F43" w:rsidRDefault="00C304BF" w:rsidP="00B14981"/>
        </w:tc>
        <w:tc>
          <w:tcPr>
            <w:tcW w:w="2552" w:type="dxa"/>
            <w:vAlign w:val="center"/>
          </w:tcPr>
          <w:p w:rsidR="00C304BF" w:rsidRPr="00EC1F43" w:rsidRDefault="00C304BF" w:rsidP="00B14981"/>
        </w:tc>
        <w:tc>
          <w:tcPr>
            <w:tcW w:w="992" w:type="dxa"/>
            <w:vAlign w:val="center"/>
          </w:tcPr>
          <w:p w:rsidR="00C304BF" w:rsidRPr="00A139A8" w:rsidRDefault="00C304BF" w:rsidP="00B14981"/>
        </w:tc>
      </w:tr>
    </w:tbl>
    <w:p w:rsidR="009F105D" w:rsidRDefault="009F105D" w:rsidP="00B14981">
      <w:r>
        <w:br w:type="page"/>
      </w:r>
    </w:p>
    <w:p w:rsidR="00040999" w:rsidRDefault="00040999" w:rsidP="00040999">
      <w:pPr>
        <w:pStyle w:val="Heading1"/>
      </w:pPr>
      <w:r>
        <w:lastRenderedPageBreak/>
        <w:t>Stage 4: Interconnections</w:t>
      </w:r>
    </w:p>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2362"/>
        <w:gridCol w:w="13197"/>
      </w:tblGrid>
      <w:tr w:rsidR="00BF3FAC" w:rsidTr="00455515">
        <w:tc>
          <w:tcPr>
            <w:tcW w:w="2362" w:type="dxa"/>
            <w:shd w:val="clear" w:color="auto" w:fill="D9D9D9" w:themeFill="background1" w:themeFillShade="D9"/>
          </w:tcPr>
          <w:p w:rsidR="00BF3FAC" w:rsidRPr="00044871" w:rsidRDefault="00BF3FAC" w:rsidP="00B14981">
            <w:r w:rsidRPr="00044871">
              <w:t>Outcomes:</w:t>
            </w:r>
          </w:p>
          <w:p w:rsidR="00BF3FAC" w:rsidRPr="00044871" w:rsidRDefault="00BF3FAC" w:rsidP="00B14981"/>
        </w:tc>
        <w:tc>
          <w:tcPr>
            <w:tcW w:w="13197" w:type="dxa"/>
          </w:tcPr>
          <w:p w:rsidR="00BF3FAC" w:rsidRPr="00044871" w:rsidRDefault="00BF3FAC" w:rsidP="00B14981">
            <w:r w:rsidRPr="00044871">
              <w:t>A student:</w:t>
            </w:r>
          </w:p>
          <w:p w:rsidR="007205C7" w:rsidRPr="00092B94" w:rsidRDefault="007205C7" w:rsidP="00A50F45">
            <w:pPr>
              <w:pStyle w:val="outcome"/>
              <w:numPr>
                <w:ilvl w:val="0"/>
                <w:numId w:val="1"/>
              </w:numPr>
            </w:pPr>
            <w:r w:rsidRPr="00092B94">
              <w:t xml:space="preserve">describes processes and influences that form and transform places and environments </w:t>
            </w:r>
            <w:r w:rsidRPr="00092B94">
              <w:rPr>
                <w:b/>
              </w:rPr>
              <w:t>GE4-2</w:t>
            </w:r>
          </w:p>
          <w:p w:rsidR="007205C7" w:rsidRPr="00092B94" w:rsidRDefault="007205C7" w:rsidP="00A50F45">
            <w:pPr>
              <w:pStyle w:val="outcome"/>
              <w:numPr>
                <w:ilvl w:val="0"/>
                <w:numId w:val="1"/>
              </w:numPr>
            </w:pPr>
            <w:r w:rsidRPr="00092B94">
              <w:t xml:space="preserve">explains how interactions and connections between people, places and environments result in change </w:t>
            </w:r>
            <w:r w:rsidRPr="00092B94">
              <w:rPr>
                <w:b/>
              </w:rPr>
              <w:t>GE4-3</w:t>
            </w:r>
          </w:p>
          <w:p w:rsidR="007205C7" w:rsidRPr="00092B94" w:rsidRDefault="007205C7" w:rsidP="00A50F45">
            <w:pPr>
              <w:pStyle w:val="outcome"/>
              <w:numPr>
                <w:ilvl w:val="0"/>
                <w:numId w:val="1"/>
              </w:numPr>
            </w:pPr>
            <w:r w:rsidRPr="00092B94">
              <w:t xml:space="preserve">examines perspectives of people and organisations on a range of geographical issues </w:t>
            </w:r>
            <w:r w:rsidRPr="00092B94">
              <w:rPr>
                <w:b/>
              </w:rPr>
              <w:t>GE4-4</w:t>
            </w:r>
          </w:p>
          <w:p w:rsidR="007205C7" w:rsidRPr="00092B94" w:rsidRDefault="007205C7" w:rsidP="00A50F45">
            <w:pPr>
              <w:pStyle w:val="outcome"/>
              <w:numPr>
                <w:ilvl w:val="0"/>
                <w:numId w:val="1"/>
              </w:numPr>
            </w:pPr>
            <w:r w:rsidRPr="00092B94">
              <w:t xml:space="preserve">discusses management of places and environments for their sustainability </w:t>
            </w:r>
            <w:r w:rsidRPr="00092B94">
              <w:rPr>
                <w:b/>
              </w:rPr>
              <w:t>GE4-5</w:t>
            </w:r>
          </w:p>
          <w:p w:rsidR="007205C7" w:rsidRPr="00092B94" w:rsidRDefault="007205C7" w:rsidP="00A50F45">
            <w:pPr>
              <w:pStyle w:val="outcome"/>
              <w:numPr>
                <w:ilvl w:val="0"/>
                <w:numId w:val="1"/>
              </w:numPr>
              <w:rPr>
                <w:b/>
              </w:rPr>
            </w:pPr>
            <w:r w:rsidRPr="00092B94">
              <w:t xml:space="preserve">acquires and processes geographical information by selecting and using geographical tools for inquiry </w:t>
            </w:r>
            <w:r w:rsidRPr="00092B94">
              <w:rPr>
                <w:b/>
              </w:rPr>
              <w:t>GE4-7</w:t>
            </w:r>
          </w:p>
          <w:p w:rsidR="007205C7" w:rsidRPr="00092B94" w:rsidRDefault="007205C7" w:rsidP="00A50F45">
            <w:pPr>
              <w:pStyle w:val="outcome"/>
              <w:numPr>
                <w:ilvl w:val="0"/>
                <w:numId w:val="1"/>
              </w:numPr>
            </w:pPr>
            <w:r w:rsidRPr="00092B94">
              <w:t xml:space="preserve">communicates geographical information using a variety of strategies </w:t>
            </w:r>
            <w:r w:rsidRPr="00092B94">
              <w:rPr>
                <w:b/>
              </w:rPr>
              <w:t>GE4-8</w:t>
            </w:r>
          </w:p>
          <w:p w:rsidR="00BF3FAC" w:rsidRPr="007205C7" w:rsidRDefault="007205C7" w:rsidP="00B14981">
            <w:pPr>
              <w:rPr>
                <w:b/>
                <w:lang w:eastAsia="en-AU"/>
              </w:rPr>
            </w:pPr>
            <w:r w:rsidRPr="00092B94">
              <w:rPr>
                <w:b/>
                <w:lang w:eastAsia="en-AU"/>
              </w:rPr>
              <w:t xml:space="preserve">Related Life Skills outcomes: </w:t>
            </w:r>
            <w:r w:rsidRPr="00092B94">
              <w:rPr>
                <w:lang w:eastAsia="en-AU"/>
              </w:rPr>
              <w:t xml:space="preserve">GELS-2, GELS-3, GELS-4, GELS-5, GELS-7, GELS-8 </w:t>
            </w:r>
          </w:p>
        </w:tc>
      </w:tr>
      <w:tr w:rsidR="00BF3FAC" w:rsidTr="00455515">
        <w:tc>
          <w:tcPr>
            <w:tcW w:w="2362" w:type="dxa"/>
            <w:shd w:val="clear" w:color="auto" w:fill="D9D9D9" w:themeFill="background1" w:themeFillShade="D9"/>
          </w:tcPr>
          <w:p w:rsidR="00BF3FAC" w:rsidRPr="00044871" w:rsidRDefault="00B156EF" w:rsidP="00B14981">
            <w:r>
              <w:t>Key inquiry questions</w:t>
            </w:r>
          </w:p>
        </w:tc>
        <w:tc>
          <w:tcPr>
            <w:tcW w:w="13197" w:type="dxa"/>
          </w:tcPr>
          <w:p w:rsidR="00FD38A1" w:rsidRPr="00092B94" w:rsidRDefault="00FD38A1" w:rsidP="00040999">
            <w:pPr>
              <w:pStyle w:val="NoSpacing"/>
            </w:pPr>
            <w:r w:rsidRPr="00092B94">
              <w:t>How are people and places connected to other places?</w:t>
            </w:r>
          </w:p>
          <w:p w:rsidR="00FD38A1" w:rsidRPr="00092B94" w:rsidRDefault="00FD38A1" w:rsidP="00040999">
            <w:pPr>
              <w:pStyle w:val="NoSpacing"/>
            </w:pPr>
            <w:r w:rsidRPr="00092B94">
              <w:t>What role does technology play in connecting people to people, goods, services and information in other places?</w:t>
            </w:r>
          </w:p>
          <w:p w:rsidR="00FD38A1" w:rsidRPr="00092B94" w:rsidRDefault="00FD38A1" w:rsidP="00040999">
            <w:pPr>
              <w:pStyle w:val="NoSpacing"/>
            </w:pPr>
            <w:r w:rsidRPr="00092B94">
              <w:t>What are the consequences of a globally connected world for people and places?</w:t>
            </w:r>
          </w:p>
          <w:p w:rsidR="00BF3FAC" w:rsidRPr="00FD38A1" w:rsidRDefault="00FD38A1" w:rsidP="00040999">
            <w:pPr>
              <w:pStyle w:val="NoSpacing"/>
            </w:pPr>
            <w:r w:rsidRPr="00092B94">
              <w:t>Why are interconnections important for the fut</w:t>
            </w:r>
            <w:r>
              <w:t>ure of places and environments?</w:t>
            </w:r>
          </w:p>
        </w:tc>
      </w:tr>
      <w:tr w:rsidR="00BF3FAC" w:rsidTr="00455515">
        <w:tc>
          <w:tcPr>
            <w:tcW w:w="2362" w:type="dxa"/>
            <w:shd w:val="clear" w:color="auto" w:fill="D9D9D9" w:themeFill="background1" w:themeFillShade="D9"/>
          </w:tcPr>
          <w:p w:rsidR="00BF3FAC" w:rsidRPr="00044871" w:rsidRDefault="00C0122F" w:rsidP="00B14981">
            <w:r>
              <w:t>Content focus</w:t>
            </w:r>
          </w:p>
        </w:tc>
        <w:tc>
          <w:tcPr>
            <w:tcW w:w="13197" w:type="dxa"/>
          </w:tcPr>
          <w:p w:rsidR="00BF3FAC" w:rsidRPr="00FD38A1" w:rsidRDefault="00FD38A1" w:rsidP="00B14981">
            <w:r w:rsidRPr="00C61A49">
              <w:t>Students focus on the connections people have to places across a range of scales. They examine what shapes people’s perceptions of places and how this influences their connections to places. Students explore how transport, information and communication technologies and trade link people to many places. They explain the effects of human activities, such as production, recreation and travel, on places and environments in Australia and across the world and investigate sustainability initiatives and pos</w:t>
            </w:r>
            <w:r>
              <w:t>sible futures for these places.</w:t>
            </w:r>
          </w:p>
        </w:tc>
      </w:tr>
    </w:tbl>
    <w:p w:rsidR="003A5811" w:rsidRDefault="003A5811"/>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1384"/>
        <w:gridCol w:w="3340"/>
        <w:gridCol w:w="1338"/>
        <w:gridCol w:w="2977"/>
        <w:gridCol w:w="2976"/>
        <w:gridCol w:w="2552"/>
        <w:gridCol w:w="992"/>
      </w:tblGrid>
      <w:tr w:rsidR="00BF3FAC" w:rsidTr="009C40AF">
        <w:trPr>
          <w:tblHeader/>
        </w:trPr>
        <w:tc>
          <w:tcPr>
            <w:tcW w:w="1384" w:type="dxa"/>
            <w:shd w:val="clear" w:color="auto" w:fill="BFBFBF" w:themeFill="background1" w:themeFillShade="BF"/>
            <w:vAlign w:val="center"/>
          </w:tcPr>
          <w:p w:rsidR="00BF3FAC" w:rsidRPr="00044871" w:rsidRDefault="00B156EF" w:rsidP="00B14981">
            <w:r>
              <w:t>Content heading</w:t>
            </w:r>
          </w:p>
        </w:tc>
        <w:tc>
          <w:tcPr>
            <w:tcW w:w="3340" w:type="dxa"/>
            <w:shd w:val="clear" w:color="auto" w:fill="BFBFBF" w:themeFill="background1" w:themeFillShade="BF"/>
            <w:vAlign w:val="center"/>
          </w:tcPr>
          <w:p w:rsidR="00BF3FAC" w:rsidRPr="00044871" w:rsidRDefault="00451022" w:rsidP="00B14981">
            <w:r>
              <w:t>Students investigate:</w:t>
            </w:r>
          </w:p>
        </w:tc>
        <w:tc>
          <w:tcPr>
            <w:tcW w:w="1338" w:type="dxa"/>
            <w:shd w:val="clear" w:color="auto" w:fill="BFBFBF" w:themeFill="background1" w:themeFillShade="BF"/>
            <w:vAlign w:val="center"/>
          </w:tcPr>
          <w:p w:rsidR="00BF3FAC" w:rsidRPr="00044871" w:rsidRDefault="00B156EF" w:rsidP="00B14981">
            <w:r>
              <w:t>Case study</w:t>
            </w:r>
          </w:p>
        </w:tc>
        <w:tc>
          <w:tcPr>
            <w:tcW w:w="2977" w:type="dxa"/>
            <w:shd w:val="clear" w:color="auto" w:fill="BFBFBF" w:themeFill="background1" w:themeFillShade="BF"/>
            <w:vAlign w:val="center"/>
          </w:tcPr>
          <w:p w:rsidR="00BF3FAC" w:rsidRPr="00044871" w:rsidRDefault="00B156EF" w:rsidP="00B14981">
            <w:r>
              <w:t>Inquiry question(s)</w:t>
            </w:r>
          </w:p>
        </w:tc>
        <w:tc>
          <w:tcPr>
            <w:tcW w:w="2976" w:type="dxa"/>
            <w:shd w:val="clear" w:color="auto" w:fill="BFBFBF" w:themeFill="background1" w:themeFillShade="BF"/>
            <w:vAlign w:val="center"/>
          </w:tcPr>
          <w:p w:rsidR="00BF3FAC" w:rsidRPr="00044871" w:rsidRDefault="00B156EF" w:rsidP="00B14981">
            <w:r>
              <w:t>Learning experiences</w:t>
            </w:r>
          </w:p>
        </w:tc>
        <w:tc>
          <w:tcPr>
            <w:tcW w:w="2552" w:type="dxa"/>
            <w:shd w:val="clear" w:color="auto" w:fill="BFBFBF" w:themeFill="background1" w:themeFillShade="BF"/>
            <w:vAlign w:val="center"/>
          </w:tcPr>
          <w:p w:rsidR="00BF3FAC" w:rsidRPr="00044871" w:rsidRDefault="00D76349" w:rsidP="00B14981">
            <w:r>
              <w:t>Tools / Skills / Concepts</w:t>
            </w:r>
          </w:p>
        </w:tc>
        <w:tc>
          <w:tcPr>
            <w:tcW w:w="992" w:type="dxa"/>
            <w:shd w:val="clear" w:color="auto" w:fill="BFBFBF" w:themeFill="background1" w:themeFillShade="BF"/>
            <w:vAlign w:val="center"/>
          </w:tcPr>
          <w:p w:rsidR="00BF3FAC" w:rsidRPr="00044871" w:rsidRDefault="00BF3FAC" w:rsidP="00B14981">
            <w:r>
              <w:t>When</w:t>
            </w:r>
          </w:p>
        </w:tc>
      </w:tr>
      <w:tr w:rsidR="00BF3FAC" w:rsidTr="00A53238">
        <w:trPr>
          <w:trHeight w:val="2992"/>
        </w:trPr>
        <w:tc>
          <w:tcPr>
            <w:tcW w:w="1384" w:type="dxa"/>
            <w:vAlign w:val="center"/>
          </w:tcPr>
          <w:p w:rsidR="00BF3FAC" w:rsidRPr="00DA34A1" w:rsidRDefault="00DA34A1" w:rsidP="00B14981">
            <w:r>
              <w:t>Personal connections</w:t>
            </w:r>
          </w:p>
        </w:tc>
        <w:tc>
          <w:tcPr>
            <w:tcW w:w="3340" w:type="dxa"/>
          </w:tcPr>
          <w:p w:rsidR="00D20952" w:rsidRPr="00FC4DCB" w:rsidRDefault="00D20952" w:rsidP="00B25625">
            <w:pPr>
              <w:pStyle w:val="tablelist"/>
            </w:pPr>
            <w:r w:rsidRPr="00FC4DCB">
              <w:t xml:space="preserve">the influences on and effects of, people’s travel and recreational, cultural or leisure connections with different places for the future, for example: </w:t>
            </w:r>
            <w:hyperlink r:id="rId46" w:tooltip="http://achgk065/" w:history="1">
              <w:r w:rsidRPr="00FC4DCB">
                <w:t>(</w:t>
              </w:r>
            </w:hyperlink>
            <w:r w:rsidRPr="00FC4DCB">
              <w:t xml:space="preserve">ACHGK065, ACHGK069) </w:t>
            </w:r>
          </w:p>
          <w:p w:rsidR="00D20952" w:rsidRPr="00FC4DCB" w:rsidRDefault="00D20952" w:rsidP="00E95A2E">
            <w:pPr>
              <w:pStyle w:val="ListParagraph"/>
              <w:numPr>
                <w:ilvl w:val="0"/>
                <w:numId w:val="35"/>
              </w:numPr>
            </w:pPr>
            <w:r w:rsidRPr="00FC4DCB">
              <w:t xml:space="preserve">analysis of patterns and trends in people’s travel, recreational, cultural and/or leisure activities GS </w:t>
            </w:r>
          </w:p>
          <w:p w:rsidR="00D20952" w:rsidRPr="00FC4DCB" w:rsidRDefault="00D20952" w:rsidP="00E95A2E">
            <w:pPr>
              <w:pStyle w:val="ListParagraph"/>
              <w:numPr>
                <w:ilvl w:val="0"/>
                <w:numId w:val="35"/>
              </w:numPr>
            </w:pPr>
            <w:r w:rsidRPr="00FC4DCB">
              <w:t>examination of the impact of people’s travel, recreational, cultural and/or leisure activi</w:t>
            </w:r>
            <w:r w:rsidR="001855C7">
              <w:t>ties on the future of places VR</w:t>
            </w:r>
          </w:p>
          <w:p w:rsidR="00BF3FAC" w:rsidRPr="005A334B" w:rsidRDefault="00D20952" w:rsidP="00E95A2E">
            <w:pPr>
              <w:pStyle w:val="ListParagraph"/>
              <w:numPr>
                <w:ilvl w:val="0"/>
                <w:numId w:val="35"/>
              </w:numPr>
            </w:pPr>
            <w:r w:rsidRPr="00FC4DCB">
              <w:lastRenderedPageBreak/>
              <w:t>explanation of the impacts of a selected travel, recreational, cultural or leisure activity on a place, implications for the future of that place and strateg</w:t>
            </w:r>
            <w:r w:rsidR="001855C7">
              <w:t>ies to achieve sustainability M</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A53238">
        <w:trPr>
          <w:trHeight w:val="2822"/>
        </w:trPr>
        <w:tc>
          <w:tcPr>
            <w:tcW w:w="1384" w:type="dxa"/>
            <w:vAlign w:val="center"/>
          </w:tcPr>
          <w:p w:rsidR="00BF3FAC" w:rsidRPr="00044871" w:rsidRDefault="00C304BF" w:rsidP="00B14981">
            <w:r w:rsidRPr="00BF26B0">
              <w:lastRenderedPageBreak/>
              <w:t>Technology</w:t>
            </w:r>
          </w:p>
        </w:tc>
        <w:tc>
          <w:tcPr>
            <w:tcW w:w="3340" w:type="dxa"/>
          </w:tcPr>
          <w:p w:rsidR="00D20952" w:rsidRPr="00FC4DCB" w:rsidRDefault="00D20952" w:rsidP="00B25625">
            <w:pPr>
              <w:pStyle w:val="tablelist"/>
            </w:pPr>
            <w:r w:rsidRPr="00FC4DCB">
              <w:t xml:space="preserve">the way transportation and information and communication technologies are used to connect people to services, information and people in other places, for example: </w:t>
            </w:r>
            <w:hyperlink r:id="rId47" w:tooltip="http://achgk066/" w:history="1">
              <w:r w:rsidRPr="00FC4DCB">
                <w:t>(</w:t>
              </w:r>
            </w:hyperlink>
            <w:r w:rsidRPr="00FC4DCB">
              <w:t xml:space="preserve">ACHGK066) </w:t>
            </w:r>
          </w:p>
          <w:p w:rsidR="00D20952" w:rsidRPr="00FC4DCB" w:rsidRDefault="00D20952" w:rsidP="00E95A2E">
            <w:pPr>
              <w:pStyle w:val="ListParagraph"/>
              <w:numPr>
                <w:ilvl w:val="0"/>
                <w:numId w:val="36"/>
              </w:numPr>
            </w:pPr>
            <w:r w:rsidRPr="00FC4DCB">
              <w:t xml:space="preserve">explanation of how transport technologies connect people to places M ST </w:t>
            </w:r>
          </w:p>
          <w:p w:rsidR="00D20952" w:rsidRPr="00FC4DCB" w:rsidRDefault="00D20952" w:rsidP="00E95A2E">
            <w:pPr>
              <w:pStyle w:val="ListParagraph"/>
              <w:numPr>
                <w:ilvl w:val="0"/>
                <w:numId w:val="36"/>
              </w:numPr>
            </w:pPr>
            <w:r w:rsidRPr="00FC4DCB">
              <w:t xml:space="preserve">examination of how information and communication technologies increases people’s connections to services, information and people in other places </w:t>
            </w:r>
          </w:p>
          <w:p w:rsidR="00BF3FAC" w:rsidRPr="00D20952" w:rsidRDefault="00D20952" w:rsidP="00E95A2E">
            <w:pPr>
              <w:pStyle w:val="ListParagraph"/>
              <w:numPr>
                <w:ilvl w:val="0"/>
                <w:numId w:val="36"/>
              </w:numPr>
            </w:pPr>
            <w:r w:rsidRPr="00FC4DCB">
              <w:t>assessment of the impact of increasing global co</w:t>
            </w:r>
            <w:r w:rsidR="001855C7">
              <w:t>nnectivity on people and places</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A53238">
        <w:trPr>
          <w:cantSplit/>
          <w:trHeight w:val="2407"/>
        </w:trPr>
        <w:tc>
          <w:tcPr>
            <w:tcW w:w="1384" w:type="dxa"/>
            <w:vAlign w:val="center"/>
          </w:tcPr>
          <w:p w:rsidR="00BF3FAC" w:rsidRPr="00044871" w:rsidRDefault="00C304BF" w:rsidP="00B14981">
            <w:r w:rsidRPr="00BF26B0">
              <w:lastRenderedPageBreak/>
              <w:t>Trade</w:t>
            </w:r>
          </w:p>
        </w:tc>
        <w:tc>
          <w:tcPr>
            <w:tcW w:w="3340" w:type="dxa"/>
          </w:tcPr>
          <w:p w:rsidR="00D20952" w:rsidRPr="00FC4DCB" w:rsidRDefault="00D20952" w:rsidP="00B25625">
            <w:pPr>
              <w:pStyle w:val="tablelist"/>
            </w:pPr>
            <w:r w:rsidRPr="00FC4DCB">
              <w:t xml:space="preserve">the ways places and people are interconnected through trade in goods and services across a range of scales, for example: </w:t>
            </w:r>
            <w:hyperlink r:id="rId48" w:tooltip="http://achgk067/" w:history="1">
              <w:r w:rsidRPr="00FC4DCB">
                <w:t>(</w:t>
              </w:r>
            </w:hyperlink>
            <w:r w:rsidR="001855C7">
              <w:t>ACHGK067)</w:t>
            </w:r>
          </w:p>
          <w:p w:rsidR="00D20952" w:rsidRPr="00FC4DCB" w:rsidRDefault="00D20952" w:rsidP="00E95A2E">
            <w:pPr>
              <w:pStyle w:val="ListParagraph"/>
              <w:numPr>
                <w:ilvl w:val="0"/>
                <w:numId w:val="37"/>
              </w:numPr>
            </w:pPr>
            <w:r w:rsidRPr="00FC4DCB">
              <w:t xml:space="preserve">identification of trade connections in Australia </w:t>
            </w:r>
            <w:proofErr w:type="spellStart"/>
            <w:r w:rsidRPr="00FC4DCB">
              <w:t>eg</w:t>
            </w:r>
            <w:proofErr w:type="spellEnd"/>
            <w:r w:rsidRPr="00FC4DCB">
              <w:t xml:space="preserve"> local farmer</w:t>
            </w:r>
            <w:r w:rsidR="001855C7">
              <w:t>s markets, inter-state business</w:t>
            </w:r>
          </w:p>
          <w:p w:rsidR="00D20952" w:rsidRPr="00FC4DCB" w:rsidRDefault="00D20952" w:rsidP="00E95A2E">
            <w:pPr>
              <w:pStyle w:val="ListParagraph"/>
              <w:numPr>
                <w:ilvl w:val="0"/>
                <w:numId w:val="37"/>
              </w:numPr>
            </w:pPr>
            <w:r w:rsidRPr="00FC4DCB">
              <w:t xml:space="preserve">examination of a country’s trade links with other countries </w:t>
            </w:r>
            <w:proofErr w:type="spellStart"/>
            <w:r w:rsidRPr="00FC4DCB">
              <w:t>eg</w:t>
            </w:r>
            <w:proofErr w:type="spellEnd"/>
            <w:r w:rsidRPr="00FC4DCB">
              <w:t xml:space="preserve"> major trade partners</w:t>
            </w:r>
            <w:r w:rsidR="001855C7">
              <w:t>, sources of raw materials M GS</w:t>
            </w:r>
          </w:p>
          <w:p w:rsidR="00BF3FAC" w:rsidRPr="00D20952" w:rsidRDefault="00D20952" w:rsidP="00E95A2E">
            <w:pPr>
              <w:pStyle w:val="ListParagraph"/>
              <w:numPr>
                <w:ilvl w:val="0"/>
                <w:numId w:val="37"/>
              </w:numPr>
            </w:pPr>
            <w:r w:rsidRPr="00FC4DCB">
              <w:t xml:space="preserve">analysis of spatial patterns of global trade </w:t>
            </w:r>
            <w:proofErr w:type="spellStart"/>
            <w:r w:rsidRPr="00FC4DCB">
              <w:t>eg</w:t>
            </w:r>
            <w:proofErr w:type="spellEnd"/>
            <w:r w:rsidRPr="00FC4DCB">
              <w:t xml:space="preserve"> countries of production and consumption, global s</w:t>
            </w:r>
            <w:r w:rsidR="001855C7">
              <w:t>hipping and freight routes M ST</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A53238">
        <w:trPr>
          <w:trHeight w:val="2682"/>
        </w:trPr>
        <w:tc>
          <w:tcPr>
            <w:tcW w:w="1384" w:type="dxa"/>
            <w:vAlign w:val="center"/>
          </w:tcPr>
          <w:p w:rsidR="00BF3FAC" w:rsidRPr="00DA34A1" w:rsidRDefault="00DA34A1" w:rsidP="00B14981">
            <w:r>
              <w:t>Production and consumption</w:t>
            </w:r>
          </w:p>
        </w:tc>
        <w:tc>
          <w:tcPr>
            <w:tcW w:w="3340" w:type="dxa"/>
          </w:tcPr>
          <w:p w:rsidR="00D20952" w:rsidRPr="00FC4DCB" w:rsidRDefault="00D20952" w:rsidP="00B25625">
            <w:pPr>
              <w:pStyle w:val="tablelist"/>
            </w:pPr>
            <w:r w:rsidRPr="00FC4DCB">
              <w:t xml:space="preserve">the effects of the production and consumption of goods on people, places and environments throughout the world, for example: </w:t>
            </w:r>
            <w:hyperlink r:id="rId49" w:tooltip="http://achgk068/" w:history="1">
              <w:r w:rsidRPr="00FC4DCB">
                <w:t>(</w:t>
              </w:r>
            </w:hyperlink>
            <w:r w:rsidR="001855C7">
              <w:t>ACHGK068)</w:t>
            </w:r>
          </w:p>
          <w:p w:rsidR="00D20952" w:rsidRPr="00FC4DCB" w:rsidRDefault="00D20952" w:rsidP="00E95A2E">
            <w:pPr>
              <w:pStyle w:val="ListParagraph"/>
              <w:numPr>
                <w:ilvl w:val="0"/>
                <w:numId w:val="38"/>
              </w:numPr>
            </w:pPr>
            <w:r w:rsidRPr="00FC4DCB">
              <w:t>examination of environmental, social and economic impacts of production and c</w:t>
            </w:r>
            <w:r w:rsidR="001855C7">
              <w:t>onsumption of consumer goods GS</w:t>
            </w:r>
          </w:p>
          <w:p w:rsidR="00D20952" w:rsidRPr="00FC4DCB" w:rsidRDefault="00D20952" w:rsidP="00E95A2E">
            <w:pPr>
              <w:pStyle w:val="ListParagraph"/>
              <w:numPr>
                <w:ilvl w:val="0"/>
                <w:numId w:val="38"/>
              </w:numPr>
            </w:pPr>
            <w:r w:rsidRPr="00FC4DCB">
              <w:t>assessment of the effect of production or consumption of goods</w:t>
            </w:r>
            <w:r w:rsidR="001855C7">
              <w:t xml:space="preserve"> on ONE place or environment VR</w:t>
            </w:r>
          </w:p>
          <w:p w:rsidR="00BF3FAC" w:rsidRPr="00D20952" w:rsidRDefault="00D20952" w:rsidP="00E95A2E">
            <w:pPr>
              <w:pStyle w:val="ListParagraph"/>
              <w:numPr>
                <w:ilvl w:val="0"/>
                <w:numId w:val="38"/>
              </w:numPr>
            </w:pPr>
            <w:r w:rsidRPr="00FC4DCB">
              <w:t xml:space="preserve">explanation of responses by governments, groups and </w:t>
            </w:r>
            <w:r w:rsidRPr="00FC4DCB">
              <w:lastRenderedPageBreak/>
              <w:t>individuals to minimise the effect</w:t>
            </w:r>
            <w:r w:rsidR="001855C7">
              <w:t>s of production and consumption</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bl>
    <w:p w:rsidR="009F105D" w:rsidRDefault="009F105D" w:rsidP="00B14981">
      <w:r>
        <w:lastRenderedPageBreak/>
        <w:br w:type="page"/>
      </w:r>
    </w:p>
    <w:p w:rsidR="00040999" w:rsidRDefault="00040999" w:rsidP="00040999">
      <w:pPr>
        <w:pStyle w:val="Heading1"/>
      </w:pPr>
      <w:r>
        <w:lastRenderedPageBreak/>
        <w:t>Stage 5: Sustainable biomes</w:t>
      </w:r>
    </w:p>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2362"/>
        <w:gridCol w:w="13197"/>
      </w:tblGrid>
      <w:tr w:rsidR="00BF3FAC" w:rsidTr="007F5AD9">
        <w:tc>
          <w:tcPr>
            <w:tcW w:w="2362" w:type="dxa"/>
            <w:shd w:val="clear" w:color="auto" w:fill="D9D9D9" w:themeFill="background1" w:themeFillShade="D9"/>
          </w:tcPr>
          <w:p w:rsidR="00BF3FAC" w:rsidRPr="00044871" w:rsidRDefault="00BF3FAC" w:rsidP="00B14981">
            <w:r w:rsidRPr="00044871">
              <w:t>Outcomes:</w:t>
            </w:r>
          </w:p>
          <w:p w:rsidR="00BF3FAC" w:rsidRPr="00044871" w:rsidRDefault="00BF3FAC" w:rsidP="00B14981"/>
        </w:tc>
        <w:tc>
          <w:tcPr>
            <w:tcW w:w="13197" w:type="dxa"/>
          </w:tcPr>
          <w:p w:rsidR="00BF3FAC" w:rsidRPr="007205C7" w:rsidRDefault="007205C7" w:rsidP="00B14981">
            <w:r>
              <w:t>A student:</w:t>
            </w:r>
          </w:p>
          <w:p w:rsidR="007205C7" w:rsidRPr="00092B94" w:rsidRDefault="007205C7" w:rsidP="00A50F45">
            <w:pPr>
              <w:pStyle w:val="outcome"/>
              <w:numPr>
                <w:ilvl w:val="0"/>
                <w:numId w:val="1"/>
              </w:numPr>
            </w:pPr>
            <w:r w:rsidRPr="00092B94">
              <w:t xml:space="preserve">explains the diverse features and characteristics of a range of places and environments </w:t>
            </w:r>
            <w:r w:rsidRPr="00092B94">
              <w:rPr>
                <w:b/>
              </w:rPr>
              <w:t>GE5-1</w:t>
            </w:r>
          </w:p>
          <w:p w:rsidR="007205C7" w:rsidRPr="00092B94" w:rsidRDefault="007205C7" w:rsidP="00A50F45">
            <w:pPr>
              <w:pStyle w:val="outcome"/>
              <w:numPr>
                <w:ilvl w:val="0"/>
                <w:numId w:val="1"/>
              </w:numPr>
            </w:pPr>
            <w:r w:rsidRPr="00092B94">
              <w:t xml:space="preserve">explains processes and influences that form and transform places and environments </w:t>
            </w:r>
            <w:r w:rsidRPr="00092B94">
              <w:rPr>
                <w:b/>
              </w:rPr>
              <w:t>GE5-2</w:t>
            </w:r>
          </w:p>
          <w:p w:rsidR="007205C7" w:rsidRPr="00170434" w:rsidRDefault="007205C7" w:rsidP="00A50F45">
            <w:pPr>
              <w:pStyle w:val="outcome"/>
              <w:numPr>
                <w:ilvl w:val="0"/>
                <w:numId w:val="1"/>
              </w:numPr>
            </w:pPr>
            <w:r w:rsidRPr="00092B94">
              <w:t xml:space="preserve">analyses the effect of interactions and connections between people, places and environments </w:t>
            </w:r>
            <w:r w:rsidRPr="00170434">
              <w:rPr>
                <w:b/>
              </w:rPr>
              <w:t>GE5-3</w:t>
            </w:r>
          </w:p>
          <w:p w:rsidR="007205C7" w:rsidRPr="00092B94" w:rsidRDefault="007205C7" w:rsidP="00A50F45">
            <w:pPr>
              <w:pStyle w:val="outcome"/>
              <w:numPr>
                <w:ilvl w:val="0"/>
                <w:numId w:val="1"/>
              </w:numPr>
            </w:pPr>
            <w:r w:rsidRPr="00092B94">
              <w:t>assesses management strategies for places and environments for their sustainability</w:t>
            </w:r>
            <w:r w:rsidRPr="00092B94">
              <w:rPr>
                <w:b/>
              </w:rPr>
              <w:t xml:space="preserve"> GE5-5</w:t>
            </w:r>
          </w:p>
          <w:p w:rsidR="007205C7" w:rsidRPr="00092B94" w:rsidRDefault="007205C7" w:rsidP="00A50F45">
            <w:pPr>
              <w:pStyle w:val="outcome"/>
              <w:numPr>
                <w:ilvl w:val="0"/>
                <w:numId w:val="1"/>
              </w:numPr>
            </w:pPr>
            <w:r w:rsidRPr="00092B94">
              <w:t>acquires and processes geographical information by selecting and using appropriate and relevant geographical tools for inquiry</w:t>
            </w:r>
            <w:r w:rsidRPr="00092B94">
              <w:rPr>
                <w:b/>
              </w:rPr>
              <w:t xml:space="preserve"> GE5-7</w:t>
            </w:r>
          </w:p>
          <w:p w:rsidR="007205C7" w:rsidRPr="00092B94" w:rsidRDefault="007205C7" w:rsidP="00A50F45">
            <w:pPr>
              <w:pStyle w:val="outcome"/>
              <w:numPr>
                <w:ilvl w:val="0"/>
                <w:numId w:val="1"/>
              </w:numPr>
            </w:pPr>
            <w:r w:rsidRPr="00092B94">
              <w:t xml:space="preserve">communicates geographical information to a range of audiences using a variety of strategies </w:t>
            </w:r>
            <w:r w:rsidRPr="00092B94">
              <w:rPr>
                <w:b/>
              </w:rPr>
              <w:t>GE5-8</w:t>
            </w:r>
          </w:p>
          <w:p w:rsidR="00BF3FAC" w:rsidRPr="007205C7" w:rsidRDefault="007205C7" w:rsidP="00B14981">
            <w:pPr>
              <w:rPr>
                <w:b/>
                <w:lang w:eastAsia="en-AU"/>
              </w:rPr>
            </w:pPr>
            <w:r w:rsidRPr="00092B94">
              <w:rPr>
                <w:b/>
                <w:lang w:eastAsia="en-AU"/>
              </w:rPr>
              <w:t xml:space="preserve">Related Life Skills outcomes: </w:t>
            </w:r>
            <w:r w:rsidRPr="00092B94">
              <w:rPr>
                <w:lang w:eastAsia="en-AU"/>
              </w:rPr>
              <w:t>GELS-1, GELS-2, GELS-3, GELS-5, GELS-7, GELS-8</w:t>
            </w:r>
          </w:p>
        </w:tc>
      </w:tr>
      <w:tr w:rsidR="00BF3FAC" w:rsidTr="007F5AD9">
        <w:tc>
          <w:tcPr>
            <w:tcW w:w="2362" w:type="dxa"/>
            <w:shd w:val="clear" w:color="auto" w:fill="D9D9D9" w:themeFill="background1" w:themeFillShade="D9"/>
          </w:tcPr>
          <w:p w:rsidR="00BF3FAC" w:rsidRPr="00044871" w:rsidRDefault="00B156EF" w:rsidP="00B14981">
            <w:r>
              <w:t>Key inquiry questions</w:t>
            </w:r>
          </w:p>
        </w:tc>
        <w:tc>
          <w:tcPr>
            <w:tcW w:w="13197" w:type="dxa"/>
          </w:tcPr>
          <w:p w:rsidR="00FD38A1" w:rsidRPr="00092B94" w:rsidRDefault="00FD38A1" w:rsidP="003A5811">
            <w:pPr>
              <w:pStyle w:val="tablelist"/>
              <w:spacing w:before="0" w:after="0"/>
            </w:pPr>
            <w:r w:rsidRPr="00092B94">
              <w:t xml:space="preserve">What are the main characteristics that differentiate the world’s biomes? </w:t>
            </w:r>
          </w:p>
          <w:p w:rsidR="00FD38A1" w:rsidRPr="00092B94" w:rsidRDefault="00FD38A1" w:rsidP="003A5811">
            <w:pPr>
              <w:pStyle w:val="tablelist"/>
              <w:spacing w:before="0" w:after="0"/>
            </w:pPr>
            <w:r w:rsidRPr="00092B94">
              <w:t>How do people use and alter biomes for food production?</w:t>
            </w:r>
          </w:p>
          <w:p w:rsidR="00FD38A1" w:rsidRPr="00092B94" w:rsidRDefault="00FD38A1" w:rsidP="003A5811">
            <w:pPr>
              <w:pStyle w:val="tablelist"/>
              <w:spacing w:before="0" w:after="0"/>
            </w:pPr>
            <w:r w:rsidRPr="00092B94">
              <w:t xml:space="preserve">Can the world’s biomes sustainably feed the world’s population? </w:t>
            </w:r>
          </w:p>
          <w:p w:rsidR="00BF3FAC" w:rsidRPr="00FD38A1" w:rsidRDefault="00FD38A1" w:rsidP="003A5811">
            <w:pPr>
              <w:pStyle w:val="tablelist"/>
              <w:spacing w:before="0" w:after="0"/>
            </w:pPr>
            <w:r w:rsidRPr="00092B94">
              <w:t xml:space="preserve">What strategies can be used to </w:t>
            </w:r>
            <w:r>
              <w:t xml:space="preserve">increase global food security? </w:t>
            </w:r>
          </w:p>
        </w:tc>
      </w:tr>
      <w:tr w:rsidR="00BF3FAC" w:rsidTr="007F5AD9">
        <w:tc>
          <w:tcPr>
            <w:tcW w:w="2362" w:type="dxa"/>
            <w:shd w:val="clear" w:color="auto" w:fill="D9D9D9" w:themeFill="background1" w:themeFillShade="D9"/>
          </w:tcPr>
          <w:p w:rsidR="00BF3FAC" w:rsidRPr="00044871" w:rsidRDefault="00C0122F" w:rsidP="00B14981">
            <w:r>
              <w:t>Content focus</w:t>
            </w:r>
          </w:p>
        </w:tc>
        <w:tc>
          <w:tcPr>
            <w:tcW w:w="13197" w:type="dxa"/>
          </w:tcPr>
          <w:p w:rsidR="00BF3FAC" w:rsidRPr="00FD38A1" w:rsidRDefault="00FD38A1" w:rsidP="00B14981">
            <w:r w:rsidRPr="00C61A49">
              <w:t>Students examine the physical characteristics and productivity of biomes. Students examine the correlation between the world’s climatic zones and spatial distributions of biomes and their capacity to support food and non-food agricultural production. Students analyse the impact humans have on biomes in an effort to produce food and increase agricultural yields. They examine population trends and projections from Australia and across the world and forecast future food supply-and-demand issues. Challenges to food production are explored and mana</w:t>
            </w:r>
            <w:r>
              <w:t>gement strategies investigated.</w:t>
            </w:r>
          </w:p>
        </w:tc>
      </w:tr>
    </w:tbl>
    <w:p w:rsidR="00193BE7" w:rsidRDefault="00193BE7"/>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1384"/>
        <w:gridCol w:w="3340"/>
        <w:gridCol w:w="1338"/>
        <w:gridCol w:w="2977"/>
        <w:gridCol w:w="2976"/>
        <w:gridCol w:w="2552"/>
        <w:gridCol w:w="992"/>
      </w:tblGrid>
      <w:tr w:rsidR="00BF3FAC" w:rsidTr="000C6331">
        <w:trPr>
          <w:tblHeader/>
        </w:trPr>
        <w:tc>
          <w:tcPr>
            <w:tcW w:w="1384" w:type="dxa"/>
            <w:shd w:val="clear" w:color="auto" w:fill="BFBFBF" w:themeFill="background1" w:themeFillShade="BF"/>
            <w:vAlign w:val="center"/>
          </w:tcPr>
          <w:p w:rsidR="00BF3FAC" w:rsidRPr="00044871" w:rsidRDefault="00B156EF" w:rsidP="00B14981">
            <w:r>
              <w:t>Content heading</w:t>
            </w:r>
          </w:p>
        </w:tc>
        <w:tc>
          <w:tcPr>
            <w:tcW w:w="3340" w:type="dxa"/>
            <w:shd w:val="clear" w:color="auto" w:fill="BFBFBF" w:themeFill="background1" w:themeFillShade="BF"/>
            <w:vAlign w:val="center"/>
          </w:tcPr>
          <w:p w:rsidR="00BF3FAC" w:rsidRPr="00044871" w:rsidRDefault="00451022" w:rsidP="00B14981">
            <w:r>
              <w:t>Students investigate:</w:t>
            </w:r>
          </w:p>
        </w:tc>
        <w:tc>
          <w:tcPr>
            <w:tcW w:w="1338" w:type="dxa"/>
            <w:shd w:val="clear" w:color="auto" w:fill="BFBFBF" w:themeFill="background1" w:themeFillShade="BF"/>
            <w:vAlign w:val="center"/>
          </w:tcPr>
          <w:p w:rsidR="00BF3FAC" w:rsidRPr="00044871" w:rsidRDefault="00B156EF" w:rsidP="00B14981">
            <w:r>
              <w:t>Case study</w:t>
            </w:r>
          </w:p>
        </w:tc>
        <w:tc>
          <w:tcPr>
            <w:tcW w:w="2977" w:type="dxa"/>
            <w:shd w:val="clear" w:color="auto" w:fill="BFBFBF" w:themeFill="background1" w:themeFillShade="BF"/>
            <w:vAlign w:val="center"/>
          </w:tcPr>
          <w:p w:rsidR="00BF3FAC" w:rsidRPr="00044871" w:rsidRDefault="00B156EF" w:rsidP="00B14981">
            <w:r>
              <w:t>Inquiry question(s)</w:t>
            </w:r>
          </w:p>
        </w:tc>
        <w:tc>
          <w:tcPr>
            <w:tcW w:w="2976" w:type="dxa"/>
            <w:shd w:val="clear" w:color="auto" w:fill="BFBFBF" w:themeFill="background1" w:themeFillShade="BF"/>
            <w:vAlign w:val="center"/>
          </w:tcPr>
          <w:p w:rsidR="00BF3FAC" w:rsidRPr="00044871" w:rsidRDefault="00B156EF" w:rsidP="00B14981">
            <w:r>
              <w:t>Learning experiences</w:t>
            </w:r>
          </w:p>
        </w:tc>
        <w:tc>
          <w:tcPr>
            <w:tcW w:w="2552" w:type="dxa"/>
            <w:shd w:val="clear" w:color="auto" w:fill="BFBFBF" w:themeFill="background1" w:themeFillShade="BF"/>
            <w:vAlign w:val="center"/>
          </w:tcPr>
          <w:p w:rsidR="00BF3FAC" w:rsidRPr="00044871" w:rsidRDefault="00D76349" w:rsidP="00B14981">
            <w:r>
              <w:t>Tools / Skills / Concepts</w:t>
            </w:r>
          </w:p>
        </w:tc>
        <w:tc>
          <w:tcPr>
            <w:tcW w:w="992" w:type="dxa"/>
            <w:shd w:val="clear" w:color="auto" w:fill="BFBFBF" w:themeFill="background1" w:themeFillShade="BF"/>
            <w:vAlign w:val="center"/>
          </w:tcPr>
          <w:p w:rsidR="00BF3FAC" w:rsidRPr="00044871" w:rsidRDefault="00BF3FAC" w:rsidP="00B14981">
            <w:r>
              <w:t>When</w:t>
            </w:r>
          </w:p>
        </w:tc>
      </w:tr>
      <w:tr w:rsidR="00BF3FAC" w:rsidTr="00DA34A1">
        <w:tc>
          <w:tcPr>
            <w:tcW w:w="1384" w:type="dxa"/>
            <w:vAlign w:val="center"/>
          </w:tcPr>
          <w:p w:rsidR="00BF3FAC" w:rsidRPr="00044871" w:rsidRDefault="00C304BF" w:rsidP="00B14981">
            <w:r w:rsidRPr="00BF26B0">
              <w:t>Biomes</w:t>
            </w:r>
          </w:p>
        </w:tc>
        <w:tc>
          <w:tcPr>
            <w:tcW w:w="3340" w:type="dxa"/>
          </w:tcPr>
          <w:p w:rsidR="00D20952" w:rsidRPr="00FC4DCB" w:rsidRDefault="00D20952" w:rsidP="00B25625">
            <w:pPr>
              <w:pStyle w:val="tablelist"/>
            </w:pPr>
            <w:r w:rsidRPr="00FC4DCB">
              <w:t xml:space="preserve">the distribution and physical characteristics of biomes, for example: </w:t>
            </w:r>
            <w:hyperlink r:id="rId50" w:tooltip="http://achgk060/" w:history="1">
              <w:r w:rsidRPr="00FC4DCB">
                <w:t>(</w:t>
              </w:r>
            </w:hyperlink>
            <w:r w:rsidRPr="00FC4DCB">
              <w:t xml:space="preserve">ACHGK060) </w:t>
            </w:r>
          </w:p>
          <w:p w:rsidR="00D20952" w:rsidRPr="00FC4DCB" w:rsidRDefault="00D20952" w:rsidP="00E95A2E">
            <w:pPr>
              <w:pStyle w:val="ListParagraph"/>
              <w:numPr>
                <w:ilvl w:val="0"/>
                <w:numId w:val="39"/>
              </w:numPr>
            </w:pPr>
            <w:r w:rsidRPr="00FC4DCB">
              <w:t>examination of the spatial distribution of biomes M ST</w:t>
            </w:r>
          </w:p>
          <w:p w:rsidR="00D20952" w:rsidRPr="00FC4DCB" w:rsidRDefault="00D20952" w:rsidP="00E95A2E">
            <w:pPr>
              <w:pStyle w:val="ListParagraph"/>
              <w:numPr>
                <w:ilvl w:val="0"/>
                <w:numId w:val="39"/>
              </w:numPr>
            </w:pPr>
            <w:r w:rsidRPr="00FC4DCB">
              <w:t>identification of biomes used to produce food, ind</w:t>
            </w:r>
            <w:r w:rsidR="001855C7">
              <w:t>ustrial materials and fibres VR</w:t>
            </w:r>
          </w:p>
          <w:p w:rsidR="00BF3FAC" w:rsidRPr="00D20952" w:rsidRDefault="00D20952" w:rsidP="00E95A2E">
            <w:pPr>
              <w:pStyle w:val="ListParagraph"/>
              <w:numPr>
                <w:ilvl w:val="0"/>
                <w:numId w:val="39"/>
              </w:numPr>
            </w:pPr>
            <w:r w:rsidRPr="00FC4DCB">
              <w:t>explanation of the impact of the climate, soils and vegetation of a biome on its productivity G</w:t>
            </w:r>
            <w:r w:rsidRPr="00FC4DCB">
              <w:rPr>
                <w:noProof/>
              </w:rPr>
              <w:t>S</w:t>
            </w:r>
            <w:r w:rsidR="001855C7">
              <w:t xml:space="preserve"> VR</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DA34A1">
        <w:tc>
          <w:tcPr>
            <w:tcW w:w="1384" w:type="dxa"/>
            <w:vAlign w:val="center"/>
          </w:tcPr>
          <w:p w:rsidR="00BF3FAC" w:rsidRPr="00DA34A1" w:rsidRDefault="00DA34A1" w:rsidP="00B14981">
            <w:r>
              <w:t>Changing biomes</w:t>
            </w:r>
          </w:p>
        </w:tc>
        <w:tc>
          <w:tcPr>
            <w:tcW w:w="3340" w:type="dxa"/>
          </w:tcPr>
          <w:p w:rsidR="00D20952" w:rsidRPr="00FC4DCB" w:rsidRDefault="00D20952" w:rsidP="00B25625">
            <w:pPr>
              <w:pStyle w:val="tablelist"/>
            </w:pPr>
            <w:r w:rsidRPr="00FC4DCB">
              <w:t xml:space="preserve">the human alteration of biomes to produce food, industrial materials and </w:t>
            </w:r>
            <w:r w:rsidRPr="00FC4DCB">
              <w:lastRenderedPageBreak/>
              <w:t xml:space="preserve">fibres and the environmental effects of these alterations, for example: </w:t>
            </w:r>
            <w:hyperlink r:id="rId51" w:tooltip="http://achgk061/" w:history="1">
              <w:r w:rsidRPr="00FC4DCB">
                <w:t>(</w:t>
              </w:r>
            </w:hyperlink>
            <w:r w:rsidRPr="00FC4DCB">
              <w:t xml:space="preserve">ACHGK061) </w:t>
            </w:r>
          </w:p>
          <w:p w:rsidR="00D20952" w:rsidRPr="00FC4DCB" w:rsidRDefault="00D20952" w:rsidP="00E95A2E">
            <w:pPr>
              <w:pStyle w:val="ListParagraph"/>
              <w:numPr>
                <w:ilvl w:val="0"/>
                <w:numId w:val="40"/>
              </w:numPr>
            </w:pPr>
            <w:r w:rsidRPr="00FC4DCB">
              <w:t xml:space="preserve">examination of human alterations to the physical characteristics of biomes </w:t>
            </w:r>
            <w:proofErr w:type="spellStart"/>
            <w:r w:rsidRPr="00FC4DCB">
              <w:t>eg</w:t>
            </w:r>
            <w:proofErr w:type="spellEnd"/>
            <w:r w:rsidRPr="00FC4DCB">
              <w:t xml:space="preserve"> vegetation removal, agriculture, land t</w:t>
            </w:r>
            <w:r w:rsidR="001855C7">
              <w:t>erracing, irrigation, mining VR</w:t>
            </w:r>
          </w:p>
          <w:p w:rsidR="00D20952" w:rsidRPr="00FC4DCB" w:rsidRDefault="00D20952" w:rsidP="00E95A2E">
            <w:pPr>
              <w:pStyle w:val="ListParagraph"/>
              <w:numPr>
                <w:ilvl w:val="0"/>
                <w:numId w:val="40"/>
              </w:numPr>
            </w:pPr>
            <w:r w:rsidRPr="00FC4DCB">
              <w:t xml:space="preserve">assessment of environmental impacts of human alterations to biomes </w:t>
            </w:r>
            <w:proofErr w:type="spellStart"/>
            <w:r w:rsidRPr="00FC4DCB">
              <w:t>eg</w:t>
            </w:r>
            <w:proofErr w:type="spellEnd"/>
            <w:r w:rsidRPr="00FC4DCB">
              <w:t xml:space="preserve"> habitat and biodiversity loss, </w:t>
            </w:r>
            <w:r w:rsidR="001855C7">
              <w:t>water pollution, salinity GS ST</w:t>
            </w:r>
          </w:p>
          <w:p w:rsidR="00BF3FAC" w:rsidRPr="00D20952" w:rsidRDefault="00D20952" w:rsidP="00E95A2E">
            <w:pPr>
              <w:pStyle w:val="ListParagraph"/>
              <w:numPr>
                <w:ilvl w:val="0"/>
                <w:numId w:val="40"/>
              </w:numPr>
            </w:pPr>
            <w:r w:rsidRPr="00FC4DCB">
              <w:t>discussion of successful sustainability strategies that</w:t>
            </w:r>
            <w:r w:rsidR="001855C7">
              <w:t xml:space="preserve"> minimise environmental impacts</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DA34A1">
        <w:tc>
          <w:tcPr>
            <w:tcW w:w="1384" w:type="dxa"/>
            <w:vAlign w:val="center"/>
          </w:tcPr>
          <w:p w:rsidR="00BF3FAC" w:rsidRPr="00DA34A1" w:rsidRDefault="00DA34A1" w:rsidP="00B14981">
            <w:r>
              <w:lastRenderedPageBreak/>
              <w:t>Biomes produce food</w:t>
            </w:r>
          </w:p>
        </w:tc>
        <w:tc>
          <w:tcPr>
            <w:tcW w:w="3340" w:type="dxa"/>
          </w:tcPr>
          <w:p w:rsidR="00D20952" w:rsidRPr="00FC4DCB" w:rsidRDefault="00D20952" w:rsidP="00B25625">
            <w:pPr>
              <w:pStyle w:val="tablelist"/>
            </w:pPr>
            <w:r w:rsidRPr="00FC4DCB">
              <w:t xml:space="preserve">environmental, economic and technological factors that influence agricultural yields in Australia and across the world, for example: </w:t>
            </w:r>
            <w:hyperlink r:id="rId52" w:tooltip="http://achgk062/" w:history="1">
              <w:r w:rsidRPr="00FC4DCB">
                <w:t>(</w:t>
              </w:r>
            </w:hyperlink>
            <w:r w:rsidRPr="00FC4DCB">
              <w:t xml:space="preserve">ACHGK062) </w:t>
            </w:r>
          </w:p>
          <w:p w:rsidR="00D20952" w:rsidRPr="00FC4DCB" w:rsidRDefault="00D20952" w:rsidP="00E95A2E">
            <w:pPr>
              <w:pStyle w:val="ListParagraph"/>
              <w:numPr>
                <w:ilvl w:val="0"/>
                <w:numId w:val="41"/>
              </w:numPr>
            </w:pPr>
            <w:r w:rsidRPr="00FC4DCB">
              <w:t xml:space="preserve">examination of how environmental factors influence agricultural yields </w:t>
            </w:r>
            <w:proofErr w:type="spellStart"/>
            <w:r w:rsidRPr="00FC4DCB">
              <w:t>eg</w:t>
            </w:r>
            <w:proofErr w:type="spellEnd"/>
            <w:r w:rsidRPr="00FC4DCB">
              <w:t xml:space="preserve"> temperature, water availability, soil, topography F</w:t>
            </w:r>
          </w:p>
          <w:p w:rsidR="00D20952" w:rsidRPr="00FC4DCB" w:rsidRDefault="00D20952" w:rsidP="00E95A2E">
            <w:pPr>
              <w:pStyle w:val="ListParagraph"/>
              <w:numPr>
                <w:ilvl w:val="0"/>
                <w:numId w:val="41"/>
              </w:numPr>
            </w:pPr>
            <w:r w:rsidRPr="00FC4DCB">
              <w:t xml:space="preserve">discussion of economic factors affecting agricultural yields </w:t>
            </w:r>
            <w:proofErr w:type="spellStart"/>
            <w:r w:rsidRPr="00FC4DCB">
              <w:t>eg</w:t>
            </w:r>
            <w:proofErr w:type="spellEnd"/>
            <w:r w:rsidRPr="00FC4DCB">
              <w:t xml:space="preserve"> global trade, comm</w:t>
            </w:r>
            <w:r w:rsidR="001855C7">
              <w:t>ercialisation of agriculture GS</w:t>
            </w:r>
          </w:p>
          <w:p w:rsidR="00BF3FAC" w:rsidRPr="00D20952" w:rsidRDefault="00D20952" w:rsidP="00E95A2E">
            <w:pPr>
              <w:pStyle w:val="ListParagraph"/>
              <w:numPr>
                <w:ilvl w:val="0"/>
                <w:numId w:val="41"/>
              </w:numPr>
            </w:pPr>
            <w:r w:rsidRPr="00FC4DCB">
              <w:t xml:space="preserve">explanation of how technology is used to increase agricultural </w:t>
            </w:r>
            <w:r w:rsidRPr="00FC4DCB">
              <w:lastRenderedPageBreak/>
              <w:t xml:space="preserve">yields </w:t>
            </w:r>
            <w:proofErr w:type="spellStart"/>
            <w:r w:rsidRPr="00FC4DCB">
              <w:t>eg</w:t>
            </w:r>
            <w:proofErr w:type="spellEnd"/>
            <w:r w:rsidRPr="00FC4DCB">
              <w:t xml:space="preserve"> innovations and advan</w:t>
            </w:r>
            <w:r w:rsidR="001855C7">
              <w:t>cements in farming practices VR</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DA34A1">
        <w:tc>
          <w:tcPr>
            <w:tcW w:w="1384" w:type="dxa"/>
            <w:vAlign w:val="center"/>
          </w:tcPr>
          <w:p w:rsidR="00BF3FAC" w:rsidRPr="00DA34A1" w:rsidRDefault="00DA34A1" w:rsidP="00B14981">
            <w:r>
              <w:lastRenderedPageBreak/>
              <w:t>Challenges to food production</w:t>
            </w:r>
          </w:p>
        </w:tc>
        <w:tc>
          <w:tcPr>
            <w:tcW w:w="3340" w:type="dxa"/>
          </w:tcPr>
          <w:p w:rsidR="00D20952" w:rsidRPr="00FC4DCB" w:rsidRDefault="00D20952" w:rsidP="00B25625">
            <w:pPr>
              <w:pStyle w:val="tablelist"/>
              <w:rPr>
                <w:u w:val="single"/>
              </w:rPr>
            </w:pPr>
            <w:r w:rsidRPr="00FC4DCB">
              <w:t xml:space="preserve">environmental challenges to food production for Australia and other areas of the world, for example: </w:t>
            </w:r>
            <w:hyperlink r:id="rId53" w:tooltip="http://achgk063/" w:history="1">
              <w:r w:rsidRPr="00FC4DCB">
                <w:t>(</w:t>
              </w:r>
            </w:hyperlink>
            <w:r w:rsidRPr="00FC4DCB">
              <w:t>ACHGK063)</w:t>
            </w:r>
          </w:p>
          <w:p w:rsidR="00D20952" w:rsidRPr="00FC4DCB" w:rsidRDefault="00D20952" w:rsidP="00E95A2E">
            <w:pPr>
              <w:pStyle w:val="ListParagraph"/>
              <w:numPr>
                <w:ilvl w:val="0"/>
                <w:numId w:val="42"/>
              </w:numPr>
            </w:pPr>
            <w:r w:rsidRPr="00FC4DCB">
              <w:t xml:space="preserve">description of the impact of water scarcity and </w:t>
            </w:r>
            <w:r w:rsidR="001855C7">
              <w:t>pollution on food production VR</w:t>
            </w:r>
          </w:p>
          <w:p w:rsidR="00D20952" w:rsidRPr="00FC4DCB" w:rsidRDefault="00D20952" w:rsidP="00E95A2E">
            <w:pPr>
              <w:pStyle w:val="ListParagraph"/>
              <w:numPr>
                <w:ilvl w:val="0"/>
                <w:numId w:val="42"/>
              </w:numPr>
            </w:pPr>
            <w:r w:rsidRPr="00FC4DCB">
              <w:t xml:space="preserve">discussion of the impact of land degradation and competing land uses on food production </w:t>
            </w:r>
            <w:proofErr w:type="spellStart"/>
            <w:r w:rsidRPr="00FC4DCB">
              <w:t>eg</w:t>
            </w:r>
            <w:proofErr w:type="spellEnd"/>
            <w:r w:rsidRPr="00FC4DCB">
              <w:t xml:space="preserve"> urban exp</w:t>
            </w:r>
            <w:r w:rsidR="001855C7">
              <w:t>ansion, biofuel production F ST</w:t>
            </w:r>
          </w:p>
          <w:p w:rsidR="00BF3FAC" w:rsidRPr="00D20952" w:rsidRDefault="00D20952" w:rsidP="00E95A2E">
            <w:pPr>
              <w:pStyle w:val="ListParagraph"/>
              <w:numPr>
                <w:ilvl w:val="0"/>
                <w:numId w:val="42"/>
              </w:numPr>
            </w:pPr>
            <w:r w:rsidRPr="00FC4DCB">
              <w:t>assessment of the extent to which climate change can affect the capacity of countries</w:t>
            </w:r>
            <w:r w:rsidR="001855C7">
              <w:t xml:space="preserve"> to increase food production GS</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C304BF" w:rsidTr="00DA34A1">
        <w:tc>
          <w:tcPr>
            <w:tcW w:w="1384" w:type="dxa"/>
            <w:vAlign w:val="center"/>
          </w:tcPr>
          <w:p w:rsidR="00C304BF" w:rsidRPr="00BF26B0" w:rsidRDefault="00C304BF" w:rsidP="00B14981">
            <w:r>
              <w:t>Food security</w:t>
            </w:r>
          </w:p>
        </w:tc>
        <w:tc>
          <w:tcPr>
            <w:tcW w:w="3340" w:type="dxa"/>
          </w:tcPr>
          <w:p w:rsidR="00D20952" w:rsidRPr="00FC4DCB" w:rsidRDefault="00D20952" w:rsidP="00B25625">
            <w:pPr>
              <w:pStyle w:val="tablelist"/>
            </w:pPr>
            <w:r w:rsidRPr="00FC4DCB">
              <w:t xml:space="preserve">the capacity of the world’s biomes to achieve sustainable food security for Australia and the world, for example: </w:t>
            </w:r>
            <w:hyperlink r:id="rId54" w:tooltip="http://achgk064/" w:history="1">
              <w:r w:rsidRPr="00FC4DCB">
                <w:t>(</w:t>
              </w:r>
            </w:hyperlink>
            <w:r w:rsidR="001855C7">
              <w:t>ACHGK064)</w:t>
            </w:r>
          </w:p>
          <w:p w:rsidR="00D20952" w:rsidRPr="00FC4DCB" w:rsidRDefault="00D20952" w:rsidP="00E95A2E">
            <w:pPr>
              <w:pStyle w:val="ListParagraph"/>
              <w:numPr>
                <w:ilvl w:val="0"/>
                <w:numId w:val="43"/>
              </w:numPr>
            </w:pPr>
            <w:r w:rsidRPr="00FC4DCB">
              <w:t xml:space="preserve">assessment of the capacity of biomes </w:t>
            </w:r>
            <w:r w:rsidR="001855C7">
              <w:t>to produce food into the future</w:t>
            </w:r>
          </w:p>
          <w:p w:rsidR="00D20952" w:rsidRPr="00FC4DCB" w:rsidRDefault="00D20952" w:rsidP="00E95A2E">
            <w:pPr>
              <w:pStyle w:val="ListParagraph"/>
              <w:numPr>
                <w:ilvl w:val="0"/>
                <w:numId w:val="43"/>
              </w:numPr>
            </w:pPr>
            <w:r w:rsidRPr="00FC4DCB">
              <w:t>analysis of population projections to pred</w:t>
            </w:r>
            <w:r w:rsidR="001855C7">
              <w:t>ict future demand for food M GS</w:t>
            </w:r>
          </w:p>
          <w:p w:rsidR="00D20952" w:rsidRPr="00FC4DCB" w:rsidRDefault="00D20952" w:rsidP="00E95A2E">
            <w:pPr>
              <w:pStyle w:val="ListParagraph"/>
              <w:numPr>
                <w:ilvl w:val="0"/>
                <w:numId w:val="43"/>
              </w:numPr>
            </w:pPr>
            <w:r w:rsidRPr="00FC4DCB">
              <w:t>examination of sustainable practices u</w:t>
            </w:r>
            <w:r w:rsidR="001855C7">
              <w:t xml:space="preserve">sed to achieve food </w:t>
            </w:r>
            <w:r w:rsidR="001855C7">
              <w:lastRenderedPageBreak/>
              <w:t>security VR</w:t>
            </w:r>
          </w:p>
          <w:p w:rsidR="00C304BF" w:rsidRPr="00D20952" w:rsidRDefault="00D20952" w:rsidP="00E95A2E">
            <w:pPr>
              <w:pStyle w:val="ListParagraph"/>
              <w:numPr>
                <w:ilvl w:val="0"/>
                <w:numId w:val="43"/>
              </w:numPr>
              <w:rPr>
                <w:noProof/>
              </w:rPr>
            </w:pPr>
            <w:r w:rsidRPr="00FC4DCB">
              <w:t>discussion of the potential for Australia to con</w:t>
            </w:r>
            <w:r w:rsidR="001855C7">
              <w:t>tribute to global food security</w:t>
            </w:r>
          </w:p>
        </w:tc>
        <w:tc>
          <w:tcPr>
            <w:tcW w:w="1338" w:type="dxa"/>
            <w:vAlign w:val="center"/>
          </w:tcPr>
          <w:p w:rsidR="00C304BF" w:rsidRPr="00EC1F43" w:rsidRDefault="00C304BF" w:rsidP="00B14981"/>
        </w:tc>
        <w:tc>
          <w:tcPr>
            <w:tcW w:w="2977" w:type="dxa"/>
            <w:vAlign w:val="center"/>
          </w:tcPr>
          <w:p w:rsidR="00C304BF" w:rsidRPr="00EC1F43" w:rsidRDefault="00C304BF" w:rsidP="00B14981"/>
        </w:tc>
        <w:tc>
          <w:tcPr>
            <w:tcW w:w="2976" w:type="dxa"/>
            <w:vAlign w:val="center"/>
          </w:tcPr>
          <w:p w:rsidR="00C304BF" w:rsidRPr="00EC1F43" w:rsidRDefault="00C304BF" w:rsidP="00B14981"/>
        </w:tc>
        <w:tc>
          <w:tcPr>
            <w:tcW w:w="2552" w:type="dxa"/>
            <w:vAlign w:val="center"/>
          </w:tcPr>
          <w:p w:rsidR="00C304BF" w:rsidRPr="00EC1F43" w:rsidRDefault="00C304BF" w:rsidP="00B14981"/>
        </w:tc>
        <w:tc>
          <w:tcPr>
            <w:tcW w:w="992" w:type="dxa"/>
            <w:vAlign w:val="center"/>
          </w:tcPr>
          <w:p w:rsidR="00C304BF" w:rsidRPr="00A139A8" w:rsidRDefault="00C304BF" w:rsidP="00B14981"/>
        </w:tc>
      </w:tr>
    </w:tbl>
    <w:p w:rsidR="009F105D" w:rsidRDefault="009F105D" w:rsidP="00B14981">
      <w:r>
        <w:lastRenderedPageBreak/>
        <w:br w:type="page"/>
      </w:r>
    </w:p>
    <w:p w:rsidR="000A5A74" w:rsidRDefault="000A5A74" w:rsidP="000A5A74">
      <w:pPr>
        <w:pStyle w:val="Heading1"/>
      </w:pPr>
      <w:r>
        <w:lastRenderedPageBreak/>
        <w:t>Stage 5: Changing places</w:t>
      </w:r>
    </w:p>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2362"/>
        <w:gridCol w:w="13197"/>
      </w:tblGrid>
      <w:tr w:rsidR="00BF3FAC" w:rsidTr="000A5A74">
        <w:tc>
          <w:tcPr>
            <w:tcW w:w="2362" w:type="dxa"/>
            <w:shd w:val="clear" w:color="auto" w:fill="D9D9D9" w:themeFill="background1" w:themeFillShade="D9"/>
          </w:tcPr>
          <w:p w:rsidR="00BF3FAC" w:rsidRPr="00044871" w:rsidRDefault="00BF3FAC" w:rsidP="00B14981">
            <w:r w:rsidRPr="00044871">
              <w:t>Outcomes:</w:t>
            </w:r>
          </w:p>
          <w:p w:rsidR="00BF3FAC" w:rsidRPr="00044871" w:rsidRDefault="00BF3FAC" w:rsidP="00B14981"/>
        </w:tc>
        <w:tc>
          <w:tcPr>
            <w:tcW w:w="13197" w:type="dxa"/>
          </w:tcPr>
          <w:p w:rsidR="00BF3FAC" w:rsidRPr="007205C7" w:rsidRDefault="007205C7" w:rsidP="00B14981">
            <w:r>
              <w:t>A student:</w:t>
            </w:r>
          </w:p>
          <w:p w:rsidR="007205C7" w:rsidRPr="00092B94" w:rsidRDefault="007205C7" w:rsidP="00A50F45">
            <w:pPr>
              <w:pStyle w:val="outcome"/>
              <w:numPr>
                <w:ilvl w:val="0"/>
                <w:numId w:val="1"/>
              </w:numPr>
            </w:pPr>
            <w:r w:rsidRPr="00092B94">
              <w:t xml:space="preserve">explains processes and influences that form and transform places and environments </w:t>
            </w:r>
            <w:r w:rsidRPr="00092B94">
              <w:rPr>
                <w:b/>
              </w:rPr>
              <w:t>GE5-2</w:t>
            </w:r>
          </w:p>
          <w:p w:rsidR="007205C7" w:rsidRPr="00A53238" w:rsidRDefault="007205C7" w:rsidP="00A50F45">
            <w:pPr>
              <w:pStyle w:val="outcome"/>
              <w:numPr>
                <w:ilvl w:val="0"/>
                <w:numId w:val="1"/>
              </w:numPr>
            </w:pPr>
            <w:r w:rsidRPr="00A53238">
              <w:t xml:space="preserve">analyses the effect of interactions and connections between people, places and environments </w:t>
            </w:r>
            <w:r w:rsidRPr="00A53238">
              <w:rPr>
                <w:b/>
              </w:rPr>
              <w:t>GE5-3</w:t>
            </w:r>
          </w:p>
          <w:p w:rsidR="007205C7" w:rsidRPr="00092B94" w:rsidRDefault="007205C7" w:rsidP="00A50F45">
            <w:pPr>
              <w:pStyle w:val="outcome"/>
              <w:numPr>
                <w:ilvl w:val="0"/>
                <w:numId w:val="1"/>
              </w:numPr>
            </w:pPr>
            <w:r w:rsidRPr="00092B94">
              <w:t xml:space="preserve">assesses management strategies for places and environments for their sustainability </w:t>
            </w:r>
            <w:r w:rsidRPr="00092B94">
              <w:rPr>
                <w:b/>
              </w:rPr>
              <w:t>GE5-5</w:t>
            </w:r>
          </w:p>
          <w:p w:rsidR="007205C7" w:rsidRPr="00092B94" w:rsidRDefault="007205C7" w:rsidP="00A50F45">
            <w:pPr>
              <w:pStyle w:val="outcome"/>
              <w:numPr>
                <w:ilvl w:val="0"/>
                <w:numId w:val="1"/>
              </w:numPr>
            </w:pPr>
            <w:r w:rsidRPr="00092B94">
              <w:t xml:space="preserve">acquires and processes geographical information by selecting and using appropriate and relevant geographical tools for inquiry </w:t>
            </w:r>
            <w:r w:rsidRPr="00092B94">
              <w:rPr>
                <w:b/>
              </w:rPr>
              <w:t>GE5-7</w:t>
            </w:r>
          </w:p>
          <w:p w:rsidR="007205C7" w:rsidRPr="00092B94" w:rsidRDefault="007205C7" w:rsidP="00A50F45">
            <w:pPr>
              <w:pStyle w:val="outcome"/>
              <w:numPr>
                <w:ilvl w:val="0"/>
                <w:numId w:val="1"/>
              </w:numPr>
            </w:pPr>
            <w:r w:rsidRPr="00092B94">
              <w:t xml:space="preserve">communicates geographical information to a range of audiences using a variety of strategies </w:t>
            </w:r>
            <w:r w:rsidRPr="00092B94">
              <w:rPr>
                <w:b/>
              </w:rPr>
              <w:t>GE5-8</w:t>
            </w:r>
          </w:p>
          <w:p w:rsidR="00BF3FAC" w:rsidRPr="007205C7" w:rsidRDefault="007205C7" w:rsidP="00B14981">
            <w:pPr>
              <w:rPr>
                <w:lang w:eastAsia="en-AU"/>
              </w:rPr>
            </w:pPr>
            <w:r w:rsidRPr="00092B94">
              <w:rPr>
                <w:b/>
                <w:lang w:eastAsia="en-AU"/>
              </w:rPr>
              <w:t xml:space="preserve">Related Life Skills outcomes: </w:t>
            </w:r>
            <w:r w:rsidRPr="00092B94">
              <w:rPr>
                <w:lang w:eastAsia="en-AU"/>
              </w:rPr>
              <w:t xml:space="preserve">GELS-2, GELS-3, GELS-5, GELS-7, GELS-8 </w:t>
            </w:r>
          </w:p>
        </w:tc>
      </w:tr>
      <w:tr w:rsidR="00BF3FAC" w:rsidTr="000A5A74">
        <w:tc>
          <w:tcPr>
            <w:tcW w:w="2362" w:type="dxa"/>
            <w:shd w:val="clear" w:color="auto" w:fill="D9D9D9" w:themeFill="background1" w:themeFillShade="D9"/>
          </w:tcPr>
          <w:p w:rsidR="00BF3FAC" w:rsidRPr="00044871" w:rsidRDefault="00B156EF" w:rsidP="00B14981">
            <w:r>
              <w:t>Key inquiry questions</w:t>
            </w:r>
          </w:p>
        </w:tc>
        <w:tc>
          <w:tcPr>
            <w:tcW w:w="13197" w:type="dxa"/>
          </w:tcPr>
          <w:p w:rsidR="00FD38A1" w:rsidRPr="00092B94" w:rsidRDefault="00FD38A1" w:rsidP="00193BE7">
            <w:pPr>
              <w:pStyle w:val="tablelist"/>
              <w:spacing w:before="0" w:after="0"/>
            </w:pPr>
            <w:r w:rsidRPr="00092B94">
              <w:t xml:space="preserve">Why has the world become more urbanised? </w:t>
            </w:r>
          </w:p>
          <w:p w:rsidR="00FD38A1" w:rsidRPr="00092B94" w:rsidRDefault="00FD38A1" w:rsidP="00193BE7">
            <w:pPr>
              <w:pStyle w:val="tablelist"/>
              <w:spacing w:before="0" w:after="0"/>
            </w:pPr>
            <w:r w:rsidRPr="00092B94">
              <w:t>How does migration impact on the concentration of people into urban places?</w:t>
            </w:r>
          </w:p>
          <w:p w:rsidR="00FD38A1" w:rsidRPr="00092B94" w:rsidRDefault="00FD38A1" w:rsidP="00193BE7">
            <w:pPr>
              <w:pStyle w:val="tablelist"/>
              <w:spacing w:before="0" w:after="0"/>
            </w:pPr>
            <w:r w:rsidRPr="00092B94">
              <w:t>How does urbanisation change environments and places?</w:t>
            </w:r>
          </w:p>
          <w:p w:rsidR="00BF3FAC" w:rsidRPr="00FD38A1" w:rsidRDefault="00FD38A1" w:rsidP="00193BE7">
            <w:pPr>
              <w:pStyle w:val="tablelist"/>
              <w:spacing w:before="0" w:after="0"/>
            </w:pPr>
            <w:r w:rsidRPr="00092B94">
              <w:t>What strategies are used to manage environmental change in urban places to enhance sustainability?</w:t>
            </w:r>
            <w:r>
              <w:t xml:space="preserve"> </w:t>
            </w:r>
          </w:p>
        </w:tc>
      </w:tr>
      <w:tr w:rsidR="00BF3FAC" w:rsidTr="000A5A74">
        <w:tc>
          <w:tcPr>
            <w:tcW w:w="2362" w:type="dxa"/>
            <w:shd w:val="clear" w:color="auto" w:fill="D9D9D9" w:themeFill="background1" w:themeFillShade="D9"/>
          </w:tcPr>
          <w:p w:rsidR="00BF3FAC" w:rsidRPr="00044871" w:rsidRDefault="00C0122F" w:rsidP="00B14981">
            <w:r>
              <w:t>Content focus</w:t>
            </w:r>
          </w:p>
        </w:tc>
        <w:tc>
          <w:tcPr>
            <w:tcW w:w="13197" w:type="dxa"/>
          </w:tcPr>
          <w:p w:rsidR="00BF3FAC" w:rsidRPr="00FD38A1" w:rsidRDefault="00FD38A1" w:rsidP="00B14981">
            <w:r w:rsidRPr="00C61A49">
              <w:t>Students examine the patterns and trends in population movements and the increasing urbanisation of countries. They discuss the reasons for internal and international migration patterns and the consequences of population movements, including the increased concentration of populations within countries. Students examine strategies to create liveable and sustainable urban places, propose solutions and suggest opportunities for active</w:t>
            </w:r>
            <w:r>
              <w:t xml:space="preserve"> citizenship.</w:t>
            </w:r>
          </w:p>
        </w:tc>
      </w:tr>
    </w:tbl>
    <w:p w:rsidR="007F5AD9" w:rsidRDefault="007F5AD9"/>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1384"/>
        <w:gridCol w:w="3340"/>
        <w:gridCol w:w="1338"/>
        <w:gridCol w:w="2977"/>
        <w:gridCol w:w="2976"/>
        <w:gridCol w:w="2552"/>
        <w:gridCol w:w="992"/>
      </w:tblGrid>
      <w:tr w:rsidR="00BF3FAC" w:rsidTr="000C6331">
        <w:trPr>
          <w:tblHeader/>
        </w:trPr>
        <w:tc>
          <w:tcPr>
            <w:tcW w:w="1384" w:type="dxa"/>
            <w:shd w:val="clear" w:color="auto" w:fill="BFBFBF" w:themeFill="background1" w:themeFillShade="BF"/>
            <w:vAlign w:val="center"/>
          </w:tcPr>
          <w:p w:rsidR="00BF3FAC" w:rsidRPr="00044871" w:rsidRDefault="00B156EF" w:rsidP="00B14981">
            <w:r>
              <w:t>Content heading</w:t>
            </w:r>
          </w:p>
        </w:tc>
        <w:tc>
          <w:tcPr>
            <w:tcW w:w="3340" w:type="dxa"/>
            <w:shd w:val="clear" w:color="auto" w:fill="BFBFBF" w:themeFill="background1" w:themeFillShade="BF"/>
            <w:vAlign w:val="center"/>
          </w:tcPr>
          <w:p w:rsidR="00BF3FAC" w:rsidRPr="00044871" w:rsidRDefault="00451022" w:rsidP="00B14981">
            <w:r>
              <w:t>Students investigate:</w:t>
            </w:r>
          </w:p>
        </w:tc>
        <w:tc>
          <w:tcPr>
            <w:tcW w:w="1338" w:type="dxa"/>
            <w:shd w:val="clear" w:color="auto" w:fill="BFBFBF" w:themeFill="background1" w:themeFillShade="BF"/>
            <w:vAlign w:val="center"/>
          </w:tcPr>
          <w:p w:rsidR="00BF3FAC" w:rsidRPr="00044871" w:rsidRDefault="00B156EF" w:rsidP="00B14981">
            <w:r>
              <w:t>Case study</w:t>
            </w:r>
          </w:p>
        </w:tc>
        <w:tc>
          <w:tcPr>
            <w:tcW w:w="2977" w:type="dxa"/>
            <w:shd w:val="clear" w:color="auto" w:fill="BFBFBF" w:themeFill="background1" w:themeFillShade="BF"/>
            <w:vAlign w:val="center"/>
          </w:tcPr>
          <w:p w:rsidR="00BF3FAC" w:rsidRPr="00044871" w:rsidRDefault="00B156EF" w:rsidP="00B14981">
            <w:r>
              <w:t>Inquiry question(s)</w:t>
            </w:r>
          </w:p>
        </w:tc>
        <w:tc>
          <w:tcPr>
            <w:tcW w:w="2976" w:type="dxa"/>
            <w:shd w:val="clear" w:color="auto" w:fill="BFBFBF" w:themeFill="background1" w:themeFillShade="BF"/>
            <w:vAlign w:val="center"/>
          </w:tcPr>
          <w:p w:rsidR="00BF3FAC" w:rsidRPr="00044871" w:rsidRDefault="00B156EF" w:rsidP="00B14981">
            <w:r>
              <w:t>Learning experiences</w:t>
            </w:r>
          </w:p>
        </w:tc>
        <w:tc>
          <w:tcPr>
            <w:tcW w:w="2552" w:type="dxa"/>
            <w:shd w:val="clear" w:color="auto" w:fill="BFBFBF" w:themeFill="background1" w:themeFillShade="BF"/>
            <w:vAlign w:val="center"/>
          </w:tcPr>
          <w:p w:rsidR="00BF3FAC" w:rsidRPr="00044871" w:rsidRDefault="00D76349" w:rsidP="00B14981">
            <w:r>
              <w:t>Tools / Skills / Concepts</w:t>
            </w:r>
          </w:p>
        </w:tc>
        <w:tc>
          <w:tcPr>
            <w:tcW w:w="992" w:type="dxa"/>
            <w:shd w:val="clear" w:color="auto" w:fill="BFBFBF" w:themeFill="background1" w:themeFillShade="BF"/>
            <w:vAlign w:val="center"/>
          </w:tcPr>
          <w:p w:rsidR="00BF3FAC" w:rsidRPr="00044871" w:rsidRDefault="00BF3FAC" w:rsidP="00B14981">
            <w:r>
              <w:t>When</w:t>
            </w:r>
          </w:p>
        </w:tc>
      </w:tr>
      <w:tr w:rsidR="00BF3FAC" w:rsidTr="00DA34A1">
        <w:tc>
          <w:tcPr>
            <w:tcW w:w="1384" w:type="dxa"/>
            <w:vAlign w:val="center"/>
          </w:tcPr>
          <w:p w:rsidR="00BF3FAC" w:rsidRPr="00DA34A1" w:rsidRDefault="00C304BF" w:rsidP="00B14981">
            <w:pPr>
              <w:rPr>
                <w:rFonts w:cs="Arial"/>
                <w:kern w:val="3"/>
                <w:szCs w:val="20"/>
                <w:lang w:eastAsia="en-AU"/>
              </w:rPr>
            </w:pPr>
            <w:r w:rsidRPr="00BF26B0">
              <w:rPr>
                <w:rFonts w:cs="Arial"/>
                <w:kern w:val="3"/>
                <w:szCs w:val="20"/>
                <w:lang w:eastAsia="en-AU"/>
              </w:rPr>
              <w:t xml:space="preserve">Causes and consequences of </w:t>
            </w:r>
            <w:hyperlink r:id="rId55" w:tooltip="http://urbanisation/" w:history="1">
              <w:r w:rsidRPr="00BF26B0">
                <w:rPr>
                  <w:rFonts w:cs="Arial"/>
                  <w:kern w:val="3"/>
                  <w:szCs w:val="20"/>
                  <w:lang w:eastAsia="en-AU"/>
                </w:rPr>
                <w:t>urbanisation</w:t>
              </w:r>
            </w:hyperlink>
          </w:p>
        </w:tc>
        <w:tc>
          <w:tcPr>
            <w:tcW w:w="3340" w:type="dxa"/>
          </w:tcPr>
          <w:p w:rsidR="00D20952" w:rsidRPr="00FC4DCB" w:rsidRDefault="00D20952" w:rsidP="00B25625">
            <w:pPr>
              <w:pStyle w:val="tablelist"/>
              <w:rPr>
                <w:lang w:eastAsia="en-AU"/>
              </w:rPr>
            </w:pPr>
            <w:r w:rsidRPr="00FC4DCB">
              <w:rPr>
                <w:lang w:eastAsia="en-AU"/>
              </w:rPr>
              <w:t>the causes and consequences of urbanisation with reference to ONE Asian country</w:t>
            </w:r>
            <w:r w:rsidRPr="00FC4DCB">
              <w:t xml:space="preserve">, for example: </w:t>
            </w:r>
            <w:hyperlink r:id="rId56" w:tooltip="http://achgk054/" w:history="1">
              <w:r w:rsidRPr="00FC4DCB">
                <w:rPr>
                  <w:lang w:eastAsia="en-AU"/>
                </w:rPr>
                <w:t>(</w:t>
              </w:r>
            </w:hyperlink>
            <w:r w:rsidR="001855C7">
              <w:rPr>
                <w:lang w:eastAsia="en-AU"/>
              </w:rPr>
              <w:t>ACHGK054)</w:t>
            </w:r>
          </w:p>
          <w:p w:rsidR="00D20952" w:rsidRPr="00FC4DCB" w:rsidRDefault="00D20952" w:rsidP="007D4BB4">
            <w:pPr>
              <w:pStyle w:val="ListParagraph"/>
              <w:numPr>
                <w:ilvl w:val="0"/>
                <w:numId w:val="80"/>
              </w:numPr>
              <w:rPr>
                <w:lang w:eastAsia="en-AU"/>
              </w:rPr>
            </w:pPr>
            <w:r w:rsidRPr="00FC4DCB">
              <w:rPr>
                <w:lang w:eastAsia="en-AU"/>
              </w:rPr>
              <w:t xml:space="preserve">identification of spatial distribution patterns </w:t>
            </w:r>
            <w:r w:rsidR="001855C7">
              <w:t>M GS</w:t>
            </w:r>
          </w:p>
          <w:p w:rsidR="00D20952" w:rsidRPr="00FC4DCB" w:rsidRDefault="00D20952" w:rsidP="007D4BB4">
            <w:pPr>
              <w:pStyle w:val="ListParagraph"/>
              <w:numPr>
                <w:ilvl w:val="0"/>
                <w:numId w:val="80"/>
              </w:numPr>
              <w:rPr>
                <w:lang w:eastAsia="en-AU"/>
              </w:rPr>
            </w:pPr>
            <w:r w:rsidRPr="00FC4DCB">
              <w:rPr>
                <w:lang w:eastAsia="en-AU"/>
              </w:rPr>
              <w:t>descriptio</w:t>
            </w:r>
            <w:r w:rsidR="001855C7">
              <w:rPr>
                <w:lang w:eastAsia="en-AU"/>
              </w:rPr>
              <w:t>n of the causes of urbanisation</w:t>
            </w:r>
          </w:p>
          <w:p w:rsidR="00BF3FAC" w:rsidRPr="00D20952" w:rsidRDefault="00D20952" w:rsidP="007D4BB4">
            <w:pPr>
              <w:pStyle w:val="ListParagraph"/>
              <w:numPr>
                <w:ilvl w:val="0"/>
                <w:numId w:val="81"/>
              </w:numPr>
              <w:rPr>
                <w:lang w:eastAsia="en-AU"/>
              </w:rPr>
            </w:pPr>
            <w:r w:rsidRPr="00FC4DCB">
              <w:rPr>
                <w:lang w:eastAsia="en-AU"/>
              </w:rPr>
              <w:t xml:space="preserve">examination of economic, social or environmental consequences of urbanisation </w:t>
            </w:r>
            <w:r w:rsidRPr="00FC4DCB">
              <w:t>VR</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DA34A1">
        <w:tc>
          <w:tcPr>
            <w:tcW w:w="1384" w:type="dxa"/>
            <w:vAlign w:val="center"/>
          </w:tcPr>
          <w:p w:rsidR="00BF3FAC" w:rsidRPr="00DA34A1" w:rsidRDefault="00C304BF" w:rsidP="00B14981">
            <w:pPr>
              <w:rPr>
                <w:rFonts w:cs="Arial"/>
                <w:kern w:val="3"/>
                <w:szCs w:val="20"/>
                <w:lang w:eastAsia="en-AU"/>
              </w:rPr>
            </w:pPr>
            <w:r w:rsidRPr="00BF26B0">
              <w:rPr>
                <w:rFonts w:cs="Arial"/>
                <w:kern w:val="3"/>
                <w:szCs w:val="20"/>
                <w:lang w:eastAsia="en-AU"/>
              </w:rPr>
              <w:t>Urban</w:t>
            </w:r>
            <w:hyperlink r:id="rId57" w:tooltip="http://concentration/" w:history="1">
              <w:r w:rsidRPr="00BF26B0">
                <w:rPr>
                  <w:rFonts w:cs="Arial"/>
                  <w:kern w:val="3"/>
                  <w:szCs w:val="20"/>
                  <w:lang w:eastAsia="en-AU"/>
                </w:rPr>
                <w:t xml:space="preserve"> </w:t>
              </w:r>
            </w:hyperlink>
            <w:r w:rsidRPr="00BF26B0">
              <w:rPr>
                <w:rFonts w:cs="Arial"/>
                <w:kern w:val="3"/>
                <w:szCs w:val="20"/>
                <w:lang w:eastAsia="en-AU"/>
              </w:rPr>
              <w:t>settlement patt</w:t>
            </w:r>
            <w:r w:rsidR="00DA34A1">
              <w:rPr>
                <w:rFonts w:cs="Arial"/>
                <w:kern w:val="3"/>
                <w:szCs w:val="20"/>
                <w:lang w:eastAsia="en-AU"/>
              </w:rPr>
              <w:t>erns</w:t>
            </w:r>
          </w:p>
        </w:tc>
        <w:tc>
          <w:tcPr>
            <w:tcW w:w="3340" w:type="dxa"/>
          </w:tcPr>
          <w:p w:rsidR="00D20952" w:rsidRPr="00FC4DCB" w:rsidRDefault="00D20952" w:rsidP="00B25625">
            <w:pPr>
              <w:pStyle w:val="tablelist"/>
              <w:rPr>
                <w:lang w:eastAsia="en-AU"/>
              </w:rPr>
            </w:pPr>
            <w:r w:rsidRPr="00FC4DCB">
              <w:rPr>
                <w:lang w:eastAsia="en-AU"/>
              </w:rPr>
              <w:t>differences in urban settlement patterns between Australia and another country</w:t>
            </w:r>
            <w:r w:rsidRPr="00FC4DCB">
              <w:t xml:space="preserve">, for example: </w:t>
            </w:r>
            <w:hyperlink r:id="rId58" w:tooltip="http://achgk055/" w:history="1">
              <w:r w:rsidRPr="00FC4DCB">
                <w:rPr>
                  <w:lang w:eastAsia="en-AU"/>
                </w:rPr>
                <w:t>(</w:t>
              </w:r>
            </w:hyperlink>
            <w:r w:rsidRPr="00FC4DCB">
              <w:rPr>
                <w:lang w:eastAsia="en-AU"/>
              </w:rPr>
              <w:t>ACHGK055)</w:t>
            </w:r>
          </w:p>
          <w:p w:rsidR="00D20952" w:rsidRPr="00FC4DCB" w:rsidRDefault="00D20952" w:rsidP="00E95A2E">
            <w:pPr>
              <w:pStyle w:val="ListParagraph"/>
              <w:numPr>
                <w:ilvl w:val="0"/>
                <w:numId w:val="45"/>
              </w:numPr>
              <w:rPr>
                <w:lang w:eastAsia="en-AU"/>
              </w:rPr>
            </w:pPr>
            <w:r w:rsidRPr="00FC4DCB">
              <w:rPr>
                <w:lang w:eastAsia="en-AU"/>
              </w:rPr>
              <w:t xml:space="preserve">examination of urban settlements to determine </w:t>
            </w:r>
            <w:r w:rsidR="001855C7">
              <w:rPr>
                <w:lang w:eastAsia="en-AU"/>
              </w:rPr>
              <w:t>patterns of concentration GS ST</w:t>
            </w:r>
          </w:p>
          <w:p w:rsidR="00D20952" w:rsidRPr="00FC4DCB" w:rsidRDefault="00D20952" w:rsidP="00E95A2E">
            <w:pPr>
              <w:pStyle w:val="ListParagraph"/>
              <w:numPr>
                <w:ilvl w:val="0"/>
                <w:numId w:val="45"/>
              </w:numPr>
              <w:rPr>
                <w:lang w:eastAsia="en-AU"/>
              </w:rPr>
            </w:pPr>
            <w:r w:rsidRPr="00FC4DCB">
              <w:rPr>
                <w:lang w:eastAsia="en-AU"/>
              </w:rPr>
              <w:t xml:space="preserve">explanation of factors influencing urban concentration </w:t>
            </w:r>
            <w:proofErr w:type="spellStart"/>
            <w:r w:rsidRPr="00FC4DCB">
              <w:rPr>
                <w:lang w:eastAsia="en-AU"/>
              </w:rPr>
              <w:t>eg</w:t>
            </w:r>
            <w:proofErr w:type="spellEnd"/>
            <w:r w:rsidRPr="00FC4DCB">
              <w:rPr>
                <w:lang w:eastAsia="en-AU"/>
              </w:rPr>
              <w:t xml:space="preserve"> climate and topography, transportation networks, land use or perceptions of liveability F </w:t>
            </w:r>
            <w:r w:rsidR="001855C7">
              <w:t>VR</w:t>
            </w:r>
          </w:p>
          <w:p w:rsidR="00BF3FAC" w:rsidRPr="00D20952" w:rsidRDefault="00D20952" w:rsidP="00E95A2E">
            <w:pPr>
              <w:pStyle w:val="ListParagraph"/>
              <w:numPr>
                <w:ilvl w:val="0"/>
                <w:numId w:val="45"/>
              </w:numPr>
              <w:rPr>
                <w:lang w:eastAsia="en-AU"/>
              </w:rPr>
            </w:pPr>
            <w:r w:rsidRPr="00FC4DCB">
              <w:rPr>
                <w:lang w:eastAsia="en-AU"/>
              </w:rPr>
              <w:t>assessment of the consequences of urban concentrations on the characteristics, liveability and sustaina</w:t>
            </w:r>
            <w:r w:rsidR="001855C7">
              <w:rPr>
                <w:lang w:eastAsia="en-AU"/>
              </w:rPr>
              <w:t>bility of places</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68194A">
        <w:trPr>
          <w:trHeight w:val="1969"/>
        </w:trPr>
        <w:tc>
          <w:tcPr>
            <w:tcW w:w="1384" w:type="dxa"/>
            <w:vAlign w:val="center"/>
          </w:tcPr>
          <w:p w:rsidR="00BF3FAC" w:rsidRPr="00DA34A1" w:rsidRDefault="0078089A" w:rsidP="00B14981">
            <w:pPr>
              <w:rPr>
                <w:rFonts w:cs="Arial"/>
                <w:kern w:val="3"/>
                <w:szCs w:val="20"/>
                <w:lang w:eastAsia="en-AU"/>
              </w:rPr>
            </w:pPr>
            <w:hyperlink r:id="rId59" w:tooltip="http://migration/" w:history="1">
              <w:r w:rsidR="00C304BF" w:rsidRPr="00BF26B0">
                <w:rPr>
                  <w:rFonts w:cs="Arial"/>
                  <w:kern w:val="3"/>
                  <w:szCs w:val="20"/>
                  <w:lang w:eastAsia="en-AU"/>
                </w:rPr>
                <w:t>Internal</w:t>
              </w:r>
            </w:hyperlink>
            <w:hyperlink r:id="rId60" w:tooltip="http://migration/" w:history="1">
              <w:r w:rsidR="00C304BF" w:rsidRPr="00BF26B0">
                <w:rPr>
                  <w:rFonts w:cs="Arial"/>
                  <w:kern w:val="3"/>
                  <w:szCs w:val="20"/>
                  <w:lang w:eastAsia="en-AU"/>
                </w:rPr>
                <w:t xml:space="preserve"> </w:t>
              </w:r>
            </w:hyperlink>
            <w:hyperlink r:id="rId61" w:tooltip="http://migration/" w:history="1">
              <w:r w:rsidR="00C304BF" w:rsidRPr="00BF26B0">
                <w:rPr>
                  <w:rFonts w:cs="Arial"/>
                  <w:kern w:val="3"/>
                  <w:szCs w:val="20"/>
                  <w:lang w:eastAsia="en-AU"/>
                </w:rPr>
                <w:t>migration</w:t>
              </w:r>
            </w:hyperlink>
          </w:p>
        </w:tc>
        <w:tc>
          <w:tcPr>
            <w:tcW w:w="3340" w:type="dxa"/>
          </w:tcPr>
          <w:p w:rsidR="00D20952" w:rsidRPr="00FC4DCB" w:rsidRDefault="00D20952" w:rsidP="00B25625">
            <w:pPr>
              <w:pStyle w:val="tablelist"/>
              <w:rPr>
                <w:lang w:eastAsia="en-AU"/>
              </w:rPr>
            </w:pPr>
            <w:r w:rsidRPr="00FC4DCB">
              <w:rPr>
                <w:lang w:eastAsia="en-AU"/>
              </w:rPr>
              <w:t>reasons for and effects of internal migration in Australia and another country</w:t>
            </w:r>
            <w:r w:rsidRPr="00FC4DCB">
              <w:t xml:space="preserve">, for example: </w:t>
            </w:r>
            <w:hyperlink r:id="rId62" w:tooltip="http://achgk056/" w:history="1">
              <w:r w:rsidRPr="00FC4DCB">
                <w:rPr>
                  <w:lang w:eastAsia="en-AU"/>
                </w:rPr>
                <w:t>(</w:t>
              </w:r>
            </w:hyperlink>
            <w:r w:rsidRPr="00FC4DCB">
              <w:rPr>
                <w:lang w:eastAsia="en-AU"/>
              </w:rPr>
              <w:t xml:space="preserve">ACHGK056, ACHGK057) </w:t>
            </w:r>
          </w:p>
          <w:p w:rsidR="00D20952" w:rsidRPr="00FC4DCB" w:rsidRDefault="00D20952" w:rsidP="0034104E">
            <w:pPr>
              <w:pStyle w:val="ListParagraph"/>
              <w:numPr>
                <w:ilvl w:val="0"/>
                <w:numId w:val="47"/>
              </w:numPr>
              <w:ind w:left="360"/>
              <w:rPr>
                <w:lang w:eastAsia="en-AU"/>
              </w:rPr>
            </w:pPr>
            <w:r w:rsidRPr="00FC4DCB">
              <w:rPr>
                <w:lang w:eastAsia="en-AU"/>
              </w:rPr>
              <w:t xml:space="preserve">analysis of trends in temporary and permanent internal migration </w:t>
            </w:r>
            <w:r w:rsidR="001855C7">
              <w:t>GS</w:t>
            </w:r>
          </w:p>
          <w:p w:rsidR="00BF3FAC" w:rsidRPr="00D20952" w:rsidRDefault="00D20952" w:rsidP="0034104E">
            <w:pPr>
              <w:pStyle w:val="ListParagraph"/>
              <w:numPr>
                <w:ilvl w:val="0"/>
                <w:numId w:val="82"/>
              </w:numPr>
              <w:rPr>
                <w:lang w:eastAsia="en-AU"/>
              </w:rPr>
            </w:pPr>
            <w:r w:rsidRPr="00FC4DCB">
              <w:rPr>
                <w:lang w:eastAsia="en-AU"/>
              </w:rPr>
              <w:t>discussion of economic, social or environmental consequences of internal migration on places of origin and destination</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bl>
    <w:p w:rsidR="00193BE7" w:rsidRDefault="00193BE7"/>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1384"/>
        <w:gridCol w:w="3340"/>
        <w:gridCol w:w="1338"/>
        <w:gridCol w:w="2977"/>
        <w:gridCol w:w="2976"/>
        <w:gridCol w:w="2552"/>
        <w:gridCol w:w="992"/>
      </w:tblGrid>
      <w:tr w:rsidR="00BF3FAC" w:rsidTr="0068194A">
        <w:trPr>
          <w:cantSplit/>
          <w:trHeight w:val="2549"/>
        </w:trPr>
        <w:tc>
          <w:tcPr>
            <w:tcW w:w="1384" w:type="dxa"/>
            <w:vAlign w:val="center"/>
          </w:tcPr>
          <w:p w:rsidR="00BF3FAC" w:rsidRPr="00DA34A1" w:rsidRDefault="00C304BF" w:rsidP="00B14981">
            <w:pPr>
              <w:rPr>
                <w:lang w:eastAsia="en-AU"/>
              </w:rPr>
            </w:pPr>
            <w:r w:rsidRPr="00BF26B0">
              <w:rPr>
                <w:lang w:eastAsia="en-AU"/>
              </w:rPr>
              <w:lastRenderedPageBreak/>
              <w:t>International migration</w:t>
            </w:r>
          </w:p>
        </w:tc>
        <w:tc>
          <w:tcPr>
            <w:tcW w:w="3340" w:type="dxa"/>
          </w:tcPr>
          <w:p w:rsidR="00D20952" w:rsidRPr="00FC4DCB" w:rsidRDefault="00D20952" w:rsidP="00B25625">
            <w:pPr>
              <w:pStyle w:val="tablelist"/>
              <w:rPr>
                <w:lang w:eastAsia="en-AU"/>
              </w:rPr>
            </w:pPr>
            <w:r w:rsidRPr="00FC4DCB">
              <w:rPr>
                <w:lang w:eastAsia="en-AU"/>
              </w:rPr>
              <w:t>investigate the reasons for and effects of international migration to Australia</w:t>
            </w:r>
            <w:r w:rsidRPr="00FC4DCB">
              <w:t xml:space="preserve">, for example: </w:t>
            </w:r>
            <w:hyperlink r:id="rId63" w:tooltip="http://achgk058/" w:history="1">
              <w:r w:rsidRPr="00FC4DCB">
                <w:rPr>
                  <w:lang w:eastAsia="en-AU"/>
                </w:rPr>
                <w:t>(</w:t>
              </w:r>
            </w:hyperlink>
            <w:r w:rsidRPr="00FC4DCB">
              <w:rPr>
                <w:lang w:eastAsia="en-AU"/>
              </w:rPr>
              <w:t>ACHGK058)</w:t>
            </w:r>
          </w:p>
          <w:p w:rsidR="00D20952" w:rsidRPr="00FC4DCB" w:rsidRDefault="00D20952" w:rsidP="00E95A2E">
            <w:pPr>
              <w:pStyle w:val="ListParagraph"/>
              <w:numPr>
                <w:ilvl w:val="0"/>
                <w:numId w:val="48"/>
              </w:numPr>
              <w:rPr>
                <w:lang w:eastAsia="en-AU"/>
              </w:rPr>
            </w:pPr>
            <w:r w:rsidRPr="00FC4DCB">
              <w:rPr>
                <w:lang w:eastAsia="en-AU"/>
              </w:rPr>
              <w:t xml:space="preserve">analysis of international migration patterns M </w:t>
            </w:r>
            <w:r w:rsidR="009F1C89">
              <w:t>GS</w:t>
            </w:r>
          </w:p>
          <w:p w:rsidR="00D20952" w:rsidRPr="00FC4DCB" w:rsidRDefault="00D20952" w:rsidP="00E95A2E">
            <w:pPr>
              <w:pStyle w:val="ListParagraph"/>
              <w:numPr>
                <w:ilvl w:val="0"/>
                <w:numId w:val="48"/>
              </w:numPr>
              <w:rPr>
                <w:lang w:eastAsia="en-AU"/>
              </w:rPr>
            </w:pPr>
            <w:r w:rsidRPr="00FC4DCB">
              <w:rPr>
                <w:lang w:eastAsia="en-AU"/>
              </w:rPr>
              <w:t>explanation of where and why international mig</w:t>
            </w:r>
            <w:r w:rsidR="009F1C89">
              <w:rPr>
                <w:lang w:eastAsia="en-AU"/>
              </w:rPr>
              <w:t>rants settle within Australia M</w:t>
            </w:r>
          </w:p>
          <w:p w:rsidR="00BF3FAC" w:rsidRPr="00D20952" w:rsidRDefault="00D20952" w:rsidP="00E95A2E">
            <w:pPr>
              <w:pStyle w:val="ListParagraph"/>
              <w:numPr>
                <w:ilvl w:val="0"/>
                <w:numId w:val="48"/>
              </w:numPr>
              <w:rPr>
                <w:lang w:eastAsia="en-AU"/>
              </w:rPr>
            </w:pPr>
            <w:r w:rsidRPr="00FC4DCB">
              <w:rPr>
                <w:lang w:eastAsia="en-AU"/>
              </w:rPr>
              <w:t xml:space="preserve">examination of characteristics and spatial patterns of Australia’s cultural diversity </w:t>
            </w:r>
            <w:r w:rsidR="009F1C89">
              <w:t>F VR</w:t>
            </w:r>
          </w:p>
        </w:tc>
        <w:tc>
          <w:tcPr>
            <w:tcW w:w="1338"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C304BF" w:rsidTr="00DA34A1">
        <w:tc>
          <w:tcPr>
            <w:tcW w:w="1384" w:type="dxa"/>
            <w:vAlign w:val="center"/>
          </w:tcPr>
          <w:p w:rsidR="00C304BF" w:rsidRPr="00BF26B0" w:rsidRDefault="00DA34A1" w:rsidP="00B14981">
            <w:pPr>
              <w:rPr>
                <w:lang w:eastAsia="en-AU"/>
              </w:rPr>
            </w:pPr>
            <w:r>
              <w:rPr>
                <w:lang w:eastAsia="en-AU"/>
              </w:rPr>
              <w:t>Australia’s urban future</w:t>
            </w:r>
          </w:p>
        </w:tc>
        <w:tc>
          <w:tcPr>
            <w:tcW w:w="3340" w:type="dxa"/>
          </w:tcPr>
          <w:p w:rsidR="00D20952" w:rsidRPr="00FC4DCB" w:rsidRDefault="00D20952" w:rsidP="00B25625">
            <w:pPr>
              <w:pStyle w:val="tablelist"/>
              <w:rPr>
                <w:lang w:eastAsia="en-AU"/>
              </w:rPr>
            </w:pPr>
            <w:r w:rsidRPr="00FC4DCB">
              <w:rPr>
                <w:lang w:eastAsia="en-AU"/>
              </w:rPr>
              <w:t>the management and planning of Australia’s urban future</w:t>
            </w:r>
            <w:r w:rsidRPr="00FC4DCB">
              <w:t xml:space="preserve">, for example: </w:t>
            </w:r>
            <w:hyperlink r:id="rId64" w:tooltip="http://achgk059/" w:history="1">
              <w:r w:rsidRPr="00FC4DCB">
                <w:rPr>
                  <w:lang w:eastAsia="en-AU"/>
                </w:rPr>
                <w:t>(</w:t>
              </w:r>
            </w:hyperlink>
            <w:r w:rsidRPr="00FC4DCB">
              <w:rPr>
                <w:lang w:eastAsia="en-AU"/>
              </w:rPr>
              <w:t>ACHGK059)</w:t>
            </w:r>
          </w:p>
          <w:p w:rsidR="00D20952" w:rsidRPr="00FC4DCB" w:rsidRDefault="00D20952" w:rsidP="00E95A2E">
            <w:pPr>
              <w:pStyle w:val="ListParagraph"/>
              <w:numPr>
                <w:ilvl w:val="0"/>
                <w:numId w:val="49"/>
              </w:numPr>
              <w:rPr>
                <w:lang w:eastAsia="en-AU"/>
              </w:rPr>
            </w:pPr>
            <w:r w:rsidRPr="00FC4DCB">
              <w:rPr>
                <w:lang w:eastAsia="en-AU"/>
              </w:rPr>
              <w:t xml:space="preserve">description of Australia’s projected population growth </w:t>
            </w:r>
            <w:r w:rsidR="009F1C89">
              <w:t>GS</w:t>
            </w:r>
          </w:p>
          <w:p w:rsidR="00D20952" w:rsidRPr="00FC4DCB" w:rsidRDefault="00D20952" w:rsidP="00E95A2E">
            <w:pPr>
              <w:pStyle w:val="ListParagraph"/>
              <w:numPr>
                <w:ilvl w:val="0"/>
                <w:numId w:val="49"/>
              </w:numPr>
              <w:rPr>
                <w:lang w:eastAsia="en-AU"/>
              </w:rPr>
            </w:pPr>
            <w:r w:rsidRPr="00FC4DCB">
              <w:rPr>
                <w:lang w:eastAsia="en-AU"/>
              </w:rPr>
              <w:t>discussion of the implication of population forecasts for the future growth and</w:t>
            </w:r>
            <w:r w:rsidR="009F1C89">
              <w:rPr>
                <w:lang w:eastAsia="en-AU"/>
              </w:rPr>
              <w:t xml:space="preserve"> sustainability of urban places</w:t>
            </w:r>
          </w:p>
          <w:p w:rsidR="00D20952" w:rsidRPr="00FC4DCB" w:rsidRDefault="00D20952" w:rsidP="00E95A2E">
            <w:pPr>
              <w:pStyle w:val="ListParagraph"/>
              <w:numPr>
                <w:ilvl w:val="0"/>
                <w:numId w:val="49"/>
              </w:numPr>
              <w:rPr>
                <w:lang w:eastAsia="en-AU"/>
              </w:rPr>
            </w:pPr>
            <w:r w:rsidRPr="00FC4DCB">
              <w:rPr>
                <w:lang w:eastAsia="en-AU"/>
              </w:rPr>
              <w:t>explanation of strategies used to create economically, socially and environme</w:t>
            </w:r>
            <w:r w:rsidR="009F1C89">
              <w:rPr>
                <w:lang w:eastAsia="en-AU"/>
              </w:rPr>
              <w:t>ntally sustainable urban places</w:t>
            </w:r>
          </w:p>
          <w:p w:rsidR="00C304BF" w:rsidRPr="00D20952" w:rsidRDefault="00D20952" w:rsidP="00E95A2E">
            <w:pPr>
              <w:pStyle w:val="ListParagraph"/>
              <w:numPr>
                <w:ilvl w:val="0"/>
                <w:numId w:val="49"/>
              </w:numPr>
              <w:rPr>
                <w:lang w:eastAsia="en-AU"/>
              </w:rPr>
            </w:pPr>
            <w:r w:rsidRPr="00FC4DCB">
              <w:rPr>
                <w:lang w:eastAsia="en-AU"/>
              </w:rPr>
              <w:t>proposal of ways for individuals and communities to contribut</w:t>
            </w:r>
            <w:r w:rsidR="009F1C89">
              <w:rPr>
                <w:lang w:eastAsia="en-AU"/>
              </w:rPr>
              <w:t>e to a sustainable urban future</w:t>
            </w:r>
          </w:p>
        </w:tc>
        <w:tc>
          <w:tcPr>
            <w:tcW w:w="1338" w:type="dxa"/>
            <w:vAlign w:val="center"/>
          </w:tcPr>
          <w:p w:rsidR="00C304BF" w:rsidRPr="00EC1F43" w:rsidRDefault="00C304BF" w:rsidP="00B14981"/>
        </w:tc>
        <w:tc>
          <w:tcPr>
            <w:tcW w:w="2977" w:type="dxa"/>
            <w:vAlign w:val="center"/>
          </w:tcPr>
          <w:p w:rsidR="00C304BF" w:rsidRPr="00EC1F43" w:rsidRDefault="00C304BF" w:rsidP="00B14981"/>
        </w:tc>
        <w:tc>
          <w:tcPr>
            <w:tcW w:w="2976" w:type="dxa"/>
            <w:vAlign w:val="center"/>
          </w:tcPr>
          <w:p w:rsidR="00C304BF" w:rsidRPr="00EC1F43" w:rsidRDefault="00C304BF" w:rsidP="00B14981"/>
        </w:tc>
        <w:tc>
          <w:tcPr>
            <w:tcW w:w="2552" w:type="dxa"/>
            <w:vAlign w:val="center"/>
          </w:tcPr>
          <w:p w:rsidR="00C304BF" w:rsidRPr="00EC1F43" w:rsidRDefault="00C304BF" w:rsidP="00B14981"/>
        </w:tc>
        <w:tc>
          <w:tcPr>
            <w:tcW w:w="992" w:type="dxa"/>
            <w:vAlign w:val="center"/>
          </w:tcPr>
          <w:p w:rsidR="00C304BF" w:rsidRPr="00A139A8" w:rsidRDefault="00C304BF" w:rsidP="00B14981"/>
        </w:tc>
      </w:tr>
    </w:tbl>
    <w:p w:rsidR="009F105D" w:rsidRDefault="009F105D" w:rsidP="00B14981">
      <w:r>
        <w:br w:type="page"/>
      </w:r>
    </w:p>
    <w:p w:rsidR="000A5A74" w:rsidRDefault="000A5A74" w:rsidP="000A5A74">
      <w:pPr>
        <w:pStyle w:val="Heading1"/>
      </w:pPr>
      <w:r>
        <w:lastRenderedPageBreak/>
        <w:t>Stage 5: Environmental change and management</w:t>
      </w:r>
    </w:p>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2362"/>
        <w:gridCol w:w="13197"/>
      </w:tblGrid>
      <w:tr w:rsidR="00BF3FAC" w:rsidTr="00455515">
        <w:tc>
          <w:tcPr>
            <w:tcW w:w="2362" w:type="dxa"/>
            <w:shd w:val="clear" w:color="auto" w:fill="D9D9D9" w:themeFill="background1" w:themeFillShade="D9"/>
          </w:tcPr>
          <w:p w:rsidR="00BF3FAC" w:rsidRPr="00044871" w:rsidRDefault="00BF3FAC" w:rsidP="00B14981">
            <w:r w:rsidRPr="00044871">
              <w:t>Outcomes:</w:t>
            </w:r>
          </w:p>
          <w:p w:rsidR="00BF3FAC" w:rsidRPr="00044871" w:rsidRDefault="00BF3FAC" w:rsidP="00B14981"/>
        </w:tc>
        <w:tc>
          <w:tcPr>
            <w:tcW w:w="13197" w:type="dxa"/>
          </w:tcPr>
          <w:p w:rsidR="00BF3FAC" w:rsidRPr="00044871" w:rsidRDefault="00BF3FAC" w:rsidP="00B14981">
            <w:r w:rsidRPr="00044871">
              <w:t>A student:</w:t>
            </w:r>
          </w:p>
          <w:p w:rsidR="007205C7" w:rsidRPr="00092B94" w:rsidRDefault="007205C7" w:rsidP="00A50F45">
            <w:pPr>
              <w:pStyle w:val="outcome"/>
              <w:numPr>
                <w:ilvl w:val="0"/>
                <w:numId w:val="1"/>
              </w:numPr>
            </w:pPr>
            <w:r w:rsidRPr="00092B94">
              <w:t xml:space="preserve">explains processes and influences that form and transform places and environments </w:t>
            </w:r>
            <w:r w:rsidRPr="00092B94">
              <w:rPr>
                <w:b/>
              </w:rPr>
              <w:t>GE5-2</w:t>
            </w:r>
          </w:p>
          <w:p w:rsidR="007205C7" w:rsidRPr="00023330" w:rsidRDefault="007205C7" w:rsidP="00A50F45">
            <w:pPr>
              <w:pStyle w:val="outcome"/>
              <w:numPr>
                <w:ilvl w:val="0"/>
                <w:numId w:val="1"/>
              </w:numPr>
            </w:pPr>
            <w:r w:rsidRPr="00023330">
              <w:t>analyses the effect of interactions and connections between people, places and environments</w:t>
            </w:r>
            <w:r w:rsidR="00023330">
              <w:t xml:space="preserve"> </w:t>
            </w:r>
            <w:r w:rsidRPr="00023330">
              <w:rPr>
                <w:b/>
              </w:rPr>
              <w:t>GE5-3</w:t>
            </w:r>
          </w:p>
          <w:p w:rsidR="007205C7" w:rsidRPr="00092B94" w:rsidRDefault="007205C7" w:rsidP="00A50F45">
            <w:pPr>
              <w:pStyle w:val="outcome"/>
              <w:numPr>
                <w:ilvl w:val="0"/>
                <w:numId w:val="1"/>
              </w:numPr>
            </w:pPr>
            <w:r w:rsidRPr="00092B94">
              <w:t xml:space="preserve">accounts for perspectives of people and organisations on a range of geographical issues  </w:t>
            </w:r>
            <w:r w:rsidRPr="00092B94">
              <w:rPr>
                <w:b/>
              </w:rPr>
              <w:t>GE5-4</w:t>
            </w:r>
          </w:p>
          <w:p w:rsidR="007205C7" w:rsidRPr="00092B94" w:rsidRDefault="007205C7" w:rsidP="00A50F45">
            <w:pPr>
              <w:pStyle w:val="outcome"/>
              <w:numPr>
                <w:ilvl w:val="0"/>
                <w:numId w:val="1"/>
              </w:numPr>
            </w:pPr>
            <w:r w:rsidRPr="00092B94">
              <w:t xml:space="preserve">assesses management strategies for places and environments for their sustainability </w:t>
            </w:r>
            <w:r w:rsidRPr="00092B94">
              <w:rPr>
                <w:b/>
              </w:rPr>
              <w:t>GE5-5</w:t>
            </w:r>
          </w:p>
          <w:p w:rsidR="007205C7" w:rsidRPr="00092B94" w:rsidRDefault="007205C7" w:rsidP="00A50F45">
            <w:pPr>
              <w:pStyle w:val="outcome"/>
              <w:numPr>
                <w:ilvl w:val="0"/>
                <w:numId w:val="1"/>
              </w:numPr>
            </w:pPr>
            <w:r w:rsidRPr="00092B94">
              <w:t xml:space="preserve">acquires and processes geographical information by selecting and using appropriate and relevant geographical tools for inquiry </w:t>
            </w:r>
            <w:r w:rsidRPr="00092B94">
              <w:rPr>
                <w:b/>
              </w:rPr>
              <w:t>GE5-7</w:t>
            </w:r>
          </w:p>
          <w:p w:rsidR="007205C7" w:rsidRPr="00092B94" w:rsidRDefault="007205C7" w:rsidP="00A50F45">
            <w:pPr>
              <w:pStyle w:val="outcome"/>
              <w:numPr>
                <w:ilvl w:val="0"/>
                <w:numId w:val="1"/>
              </w:numPr>
            </w:pPr>
            <w:r w:rsidRPr="00092B94">
              <w:t xml:space="preserve">communicates geographical information to a range of audiences using a variety of strategies </w:t>
            </w:r>
            <w:r w:rsidRPr="00092B94">
              <w:rPr>
                <w:b/>
              </w:rPr>
              <w:t>GE5-8</w:t>
            </w:r>
          </w:p>
          <w:p w:rsidR="00BF3FAC" w:rsidRPr="007205C7" w:rsidRDefault="007205C7" w:rsidP="00B14981">
            <w:pPr>
              <w:rPr>
                <w:b/>
                <w:lang w:eastAsia="en-AU"/>
              </w:rPr>
            </w:pPr>
            <w:r w:rsidRPr="00092B94">
              <w:rPr>
                <w:b/>
                <w:lang w:eastAsia="en-AU"/>
              </w:rPr>
              <w:t xml:space="preserve">Related Life Skills outcomes: </w:t>
            </w:r>
            <w:r w:rsidRPr="00092B94">
              <w:rPr>
                <w:lang w:eastAsia="en-AU"/>
              </w:rPr>
              <w:t xml:space="preserve">GELS-2, GELS-3, GELS-4, GELS-5, GELS-7, GELS-8 </w:t>
            </w:r>
          </w:p>
        </w:tc>
      </w:tr>
      <w:tr w:rsidR="00BF3FAC" w:rsidTr="00455515">
        <w:tc>
          <w:tcPr>
            <w:tcW w:w="2362" w:type="dxa"/>
            <w:shd w:val="clear" w:color="auto" w:fill="D9D9D9" w:themeFill="background1" w:themeFillShade="D9"/>
          </w:tcPr>
          <w:p w:rsidR="00BF3FAC" w:rsidRPr="00044871" w:rsidRDefault="00B156EF" w:rsidP="00B14981">
            <w:r>
              <w:t>Key inquiry questions</w:t>
            </w:r>
          </w:p>
        </w:tc>
        <w:tc>
          <w:tcPr>
            <w:tcW w:w="13197" w:type="dxa"/>
          </w:tcPr>
          <w:p w:rsidR="00FD38A1" w:rsidRPr="00092B94" w:rsidRDefault="00FD38A1" w:rsidP="00E966D2">
            <w:pPr>
              <w:pStyle w:val="tablelist"/>
              <w:spacing w:before="0" w:after="0"/>
            </w:pPr>
            <w:r w:rsidRPr="00092B94">
              <w:t>How do environments function?</w:t>
            </w:r>
          </w:p>
          <w:p w:rsidR="00FD38A1" w:rsidRPr="00092B94" w:rsidRDefault="00FD38A1" w:rsidP="00E966D2">
            <w:pPr>
              <w:pStyle w:val="tablelist"/>
              <w:spacing w:before="0" w:after="0"/>
            </w:pPr>
            <w:r w:rsidRPr="00092B94">
              <w:t>How do people’s worldviews affect their attitudes to and use of environments?</w:t>
            </w:r>
          </w:p>
          <w:p w:rsidR="00FD38A1" w:rsidRPr="00092B94" w:rsidRDefault="00FD38A1" w:rsidP="00E966D2">
            <w:pPr>
              <w:pStyle w:val="tablelist"/>
              <w:spacing w:before="0" w:after="0"/>
            </w:pPr>
            <w:r w:rsidRPr="00092B94">
              <w:t>What are the causes and consequences of change in environments and how can this change be managed?</w:t>
            </w:r>
          </w:p>
          <w:p w:rsidR="00BF3FAC" w:rsidRPr="00FD38A1" w:rsidRDefault="00FD38A1" w:rsidP="00E966D2">
            <w:pPr>
              <w:pStyle w:val="tablelist"/>
              <w:spacing w:before="0" w:after="0"/>
            </w:pPr>
            <w:r w:rsidRPr="00092B94">
              <w:t>Why is an understanding of environmental processes and interconnections essential for sustaina</w:t>
            </w:r>
            <w:r>
              <w:t>ble management of environments?</w:t>
            </w:r>
          </w:p>
        </w:tc>
      </w:tr>
      <w:tr w:rsidR="00BF3FAC" w:rsidTr="00455515">
        <w:tc>
          <w:tcPr>
            <w:tcW w:w="2362" w:type="dxa"/>
            <w:shd w:val="clear" w:color="auto" w:fill="D9D9D9" w:themeFill="background1" w:themeFillShade="D9"/>
          </w:tcPr>
          <w:p w:rsidR="00BF3FAC" w:rsidRPr="00044871" w:rsidRDefault="00C0122F" w:rsidP="00B14981">
            <w:r>
              <w:t>Content focus</w:t>
            </w:r>
          </w:p>
        </w:tc>
        <w:tc>
          <w:tcPr>
            <w:tcW w:w="13197" w:type="dxa"/>
          </w:tcPr>
          <w:p w:rsidR="00BF3FAC" w:rsidRPr="00FD38A1" w:rsidRDefault="00FD38A1" w:rsidP="00B14981">
            <w:r w:rsidRPr="00C61A49">
              <w:t>Students develop an understanding of the functioning of environments and the scale of human-induced environmental change challenging sustainability. They explore worldviews influencing approaches to environmental use and management. Students undertake an investigative study of the causes and consequences of environmental change in an environment in Australia and another country. They compare and evaluate the management responses in both countries and propose ways individuals can contribute to en</w:t>
            </w:r>
            <w:r>
              <w:t>vironmental sustainability.</w:t>
            </w:r>
          </w:p>
        </w:tc>
      </w:tr>
    </w:tbl>
    <w:p w:rsidR="007F5AD9" w:rsidRDefault="007F5AD9"/>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1384"/>
        <w:gridCol w:w="3686"/>
        <w:gridCol w:w="1134"/>
        <w:gridCol w:w="2835"/>
        <w:gridCol w:w="2976"/>
        <w:gridCol w:w="2552"/>
        <w:gridCol w:w="992"/>
      </w:tblGrid>
      <w:tr w:rsidR="00BF3FAC" w:rsidTr="00753A58">
        <w:trPr>
          <w:tblHeader/>
        </w:trPr>
        <w:tc>
          <w:tcPr>
            <w:tcW w:w="1384" w:type="dxa"/>
            <w:shd w:val="clear" w:color="auto" w:fill="BFBFBF" w:themeFill="background1" w:themeFillShade="BF"/>
            <w:vAlign w:val="center"/>
          </w:tcPr>
          <w:p w:rsidR="00BF3FAC" w:rsidRPr="00044871" w:rsidRDefault="00B156EF" w:rsidP="00B14981">
            <w:r>
              <w:t>Content heading</w:t>
            </w:r>
          </w:p>
        </w:tc>
        <w:tc>
          <w:tcPr>
            <w:tcW w:w="3686" w:type="dxa"/>
            <w:shd w:val="clear" w:color="auto" w:fill="BFBFBF" w:themeFill="background1" w:themeFillShade="BF"/>
            <w:vAlign w:val="center"/>
          </w:tcPr>
          <w:p w:rsidR="00BF3FAC" w:rsidRPr="00044871" w:rsidRDefault="00451022" w:rsidP="00B14981">
            <w:r>
              <w:t>Students investigate:</w:t>
            </w:r>
          </w:p>
        </w:tc>
        <w:tc>
          <w:tcPr>
            <w:tcW w:w="1134" w:type="dxa"/>
            <w:shd w:val="clear" w:color="auto" w:fill="BFBFBF" w:themeFill="background1" w:themeFillShade="BF"/>
            <w:vAlign w:val="center"/>
          </w:tcPr>
          <w:p w:rsidR="00BF3FAC" w:rsidRPr="00044871" w:rsidRDefault="00B156EF" w:rsidP="00B14981">
            <w:r>
              <w:t>Case study</w:t>
            </w:r>
          </w:p>
        </w:tc>
        <w:tc>
          <w:tcPr>
            <w:tcW w:w="2835" w:type="dxa"/>
            <w:shd w:val="clear" w:color="auto" w:fill="BFBFBF" w:themeFill="background1" w:themeFillShade="BF"/>
            <w:vAlign w:val="center"/>
          </w:tcPr>
          <w:p w:rsidR="00BF3FAC" w:rsidRPr="00044871" w:rsidRDefault="00B156EF" w:rsidP="00B14981">
            <w:r>
              <w:t>Inquiry question(s)</w:t>
            </w:r>
          </w:p>
        </w:tc>
        <w:tc>
          <w:tcPr>
            <w:tcW w:w="2976" w:type="dxa"/>
            <w:shd w:val="clear" w:color="auto" w:fill="BFBFBF" w:themeFill="background1" w:themeFillShade="BF"/>
            <w:vAlign w:val="center"/>
          </w:tcPr>
          <w:p w:rsidR="00BF3FAC" w:rsidRPr="00044871" w:rsidRDefault="00B156EF" w:rsidP="00B14981">
            <w:r>
              <w:t>Learning experiences</w:t>
            </w:r>
          </w:p>
        </w:tc>
        <w:tc>
          <w:tcPr>
            <w:tcW w:w="2552" w:type="dxa"/>
            <w:shd w:val="clear" w:color="auto" w:fill="BFBFBF" w:themeFill="background1" w:themeFillShade="BF"/>
            <w:vAlign w:val="center"/>
          </w:tcPr>
          <w:p w:rsidR="00BF3FAC" w:rsidRPr="00044871" w:rsidRDefault="00D76349" w:rsidP="00B14981">
            <w:r>
              <w:t>Tools / Skills / Concepts</w:t>
            </w:r>
          </w:p>
        </w:tc>
        <w:tc>
          <w:tcPr>
            <w:tcW w:w="992" w:type="dxa"/>
            <w:shd w:val="clear" w:color="auto" w:fill="BFBFBF" w:themeFill="background1" w:themeFillShade="BF"/>
            <w:vAlign w:val="center"/>
          </w:tcPr>
          <w:p w:rsidR="00BF3FAC" w:rsidRPr="00044871" w:rsidRDefault="00BF3FAC" w:rsidP="00B14981">
            <w:r>
              <w:t>When</w:t>
            </w:r>
          </w:p>
        </w:tc>
      </w:tr>
      <w:tr w:rsidR="00BF3FAC" w:rsidTr="00753A58">
        <w:trPr>
          <w:trHeight w:val="1917"/>
        </w:trPr>
        <w:tc>
          <w:tcPr>
            <w:tcW w:w="1384" w:type="dxa"/>
            <w:vAlign w:val="center"/>
          </w:tcPr>
          <w:p w:rsidR="00BF3FAC" w:rsidRPr="00DA34A1" w:rsidRDefault="00DA34A1" w:rsidP="00B14981">
            <w:r>
              <w:t>Environments</w:t>
            </w:r>
          </w:p>
        </w:tc>
        <w:tc>
          <w:tcPr>
            <w:tcW w:w="3686" w:type="dxa"/>
          </w:tcPr>
          <w:p w:rsidR="00D20952" w:rsidRPr="00FC4DCB" w:rsidRDefault="00D20952" w:rsidP="00B25625">
            <w:pPr>
              <w:pStyle w:val="tablelist"/>
            </w:pPr>
            <w:r w:rsidRPr="00FC4DCB">
              <w:t>the role and importance of natural environments, for example:</w:t>
            </w:r>
          </w:p>
          <w:p w:rsidR="00BF3FAC" w:rsidRPr="00D20952" w:rsidRDefault="00D20952" w:rsidP="001761AF">
            <w:pPr>
              <w:pStyle w:val="ListParagraph"/>
              <w:numPr>
                <w:ilvl w:val="0"/>
                <w:numId w:val="83"/>
              </w:numPr>
            </w:pPr>
            <w:r w:rsidRPr="00FC4DCB">
              <w:t xml:space="preserve">identification of the function of natural environments in supporting life </w:t>
            </w:r>
            <w:proofErr w:type="spellStart"/>
            <w:r w:rsidRPr="00FC4DCB">
              <w:t>eg</w:t>
            </w:r>
            <w:proofErr w:type="spellEnd"/>
            <w:r w:rsidRPr="00FC4DCB">
              <w:t xml:space="preserve"> maintaining biodiversity F </w:t>
            </w:r>
            <w:r w:rsidRPr="00FC4DCB">
              <w:rPr>
                <w:lang w:eastAsia="en-AU"/>
              </w:rPr>
              <w:t>VR</w:t>
            </w:r>
          </w:p>
        </w:tc>
        <w:tc>
          <w:tcPr>
            <w:tcW w:w="1134" w:type="dxa"/>
            <w:vAlign w:val="center"/>
          </w:tcPr>
          <w:p w:rsidR="00BF3FAC" w:rsidRPr="00EC1F43" w:rsidRDefault="00BF3FAC" w:rsidP="00B14981"/>
        </w:tc>
        <w:tc>
          <w:tcPr>
            <w:tcW w:w="2835"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753A58">
        <w:trPr>
          <w:trHeight w:val="1534"/>
        </w:trPr>
        <w:tc>
          <w:tcPr>
            <w:tcW w:w="1384" w:type="dxa"/>
            <w:vAlign w:val="center"/>
          </w:tcPr>
          <w:p w:rsidR="00BF3FAC" w:rsidRPr="001007B2" w:rsidRDefault="00326837" w:rsidP="00E80DCC">
            <w:pPr>
              <w:ind w:right="-108"/>
            </w:pPr>
            <w:r w:rsidRPr="00E80DCC">
              <w:t>Environmenta</w:t>
            </w:r>
            <w:r w:rsidR="00DA34A1" w:rsidRPr="00E80DCC">
              <w:t>l change</w:t>
            </w:r>
          </w:p>
        </w:tc>
        <w:tc>
          <w:tcPr>
            <w:tcW w:w="3686" w:type="dxa"/>
          </w:tcPr>
          <w:p w:rsidR="00D20952" w:rsidRPr="00FC4DCB" w:rsidRDefault="00D20952" w:rsidP="00B25625">
            <w:pPr>
              <w:pStyle w:val="tablelist"/>
            </w:pPr>
            <w:r w:rsidRPr="00FC4DCB">
              <w:t xml:space="preserve">human-induced environmental changes across a range of scales, for example: (ACHGK070) </w:t>
            </w:r>
          </w:p>
          <w:p w:rsidR="00BF3FAC" w:rsidRPr="00D20952" w:rsidRDefault="00D20952" w:rsidP="001761AF">
            <w:pPr>
              <w:pStyle w:val="ListParagraph"/>
              <w:numPr>
                <w:ilvl w:val="0"/>
                <w:numId w:val="84"/>
              </w:numPr>
            </w:pPr>
            <w:r w:rsidRPr="00FC4DCB">
              <w:t>brief examination of types, and extent, of environmental change F</w:t>
            </w:r>
            <w:r w:rsidR="009F1C89">
              <w:rPr>
                <w:lang w:eastAsia="en-AU"/>
              </w:rPr>
              <w:t xml:space="preserve"> VR</w:t>
            </w:r>
          </w:p>
        </w:tc>
        <w:tc>
          <w:tcPr>
            <w:tcW w:w="1134" w:type="dxa"/>
            <w:vAlign w:val="center"/>
          </w:tcPr>
          <w:p w:rsidR="00BF3FAC" w:rsidRPr="00EC1F43" w:rsidRDefault="00BF3FAC" w:rsidP="00B14981"/>
        </w:tc>
        <w:tc>
          <w:tcPr>
            <w:tcW w:w="2835"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753A58">
        <w:trPr>
          <w:trHeight w:val="2123"/>
        </w:trPr>
        <w:tc>
          <w:tcPr>
            <w:tcW w:w="1384" w:type="dxa"/>
            <w:vAlign w:val="center"/>
          </w:tcPr>
          <w:p w:rsidR="00BF3FAC" w:rsidRPr="001007B2" w:rsidRDefault="00DA34A1" w:rsidP="00E80DCC">
            <w:pPr>
              <w:ind w:right="-108"/>
            </w:pPr>
            <w:r w:rsidRPr="00E80DCC">
              <w:lastRenderedPageBreak/>
              <w:t>Environmental management</w:t>
            </w:r>
          </w:p>
        </w:tc>
        <w:tc>
          <w:tcPr>
            <w:tcW w:w="3686" w:type="dxa"/>
          </w:tcPr>
          <w:p w:rsidR="00D20952" w:rsidRPr="00FC4DCB" w:rsidRDefault="00D20952" w:rsidP="00B25625">
            <w:pPr>
              <w:pStyle w:val="tablelist"/>
            </w:pPr>
            <w:r w:rsidRPr="00FC4DCB">
              <w:t xml:space="preserve">environmental management, including different worldviews and the management approaches of Aboriginal and Torres Strait Islander Peoples, for example: </w:t>
            </w:r>
            <w:hyperlink r:id="rId65" w:tooltip="http://achgk071/" w:history="1">
              <w:r w:rsidRPr="00FC4DCB">
                <w:t>(</w:t>
              </w:r>
            </w:hyperlink>
            <w:r w:rsidRPr="00FC4DCB">
              <w:t>ACHGK071, ACHGK072)</w:t>
            </w:r>
          </w:p>
          <w:p w:rsidR="00BF3FAC" w:rsidRPr="00D20952" w:rsidRDefault="00D20952" w:rsidP="00E95A2E">
            <w:pPr>
              <w:pStyle w:val="ListParagraph"/>
              <w:numPr>
                <w:ilvl w:val="0"/>
                <w:numId w:val="52"/>
              </w:numPr>
            </w:pPr>
            <w:r w:rsidRPr="00FC4DCB">
              <w:t>discussion of varying environmental managem</w:t>
            </w:r>
            <w:r w:rsidR="009F1C89">
              <w:t>ent approaches and perspectives</w:t>
            </w:r>
          </w:p>
        </w:tc>
        <w:tc>
          <w:tcPr>
            <w:tcW w:w="1134" w:type="dxa"/>
            <w:vAlign w:val="center"/>
          </w:tcPr>
          <w:p w:rsidR="00BF3FAC" w:rsidRPr="00EC1F43" w:rsidRDefault="00BF3FAC" w:rsidP="00B14981"/>
        </w:tc>
        <w:tc>
          <w:tcPr>
            <w:tcW w:w="2835"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753A58">
        <w:trPr>
          <w:cantSplit/>
          <w:trHeight w:val="9463"/>
        </w:trPr>
        <w:tc>
          <w:tcPr>
            <w:tcW w:w="1384" w:type="dxa"/>
            <w:vAlign w:val="center"/>
          </w:tcPr>
          <w:p w:rsidR="00BF3FAC" w:rsidRPr="00DA34A1" w:rsidRDefault="00DA34A1" w:rsidP="00B14981">
            <w:r>
              <w:lastRenderedPageBreak/>
              <w:t>Investigative study</w:t>
            </w:r>
          </w:p>
        </w:tc>
        <w:tc>
          <w:tcPr>
            <w:tcW w:w="3686" w:type="dxa"/>
          </w:tcPr>
          <w:p w:rsidR="00D20952" w:rsidRPr="001007B2" w:rsidRDefault="00D20952" w:rsidP="00B14981">
            <w:r w:rsidRPr="001007B2">
              <w:t>Select ONE type of environment in Australia as the context for a comparative study with at least ONE other country.</w:t>
            </w:r>
            <w:r w:rsidR="001007B2" w:rsidRPr="001007B2">
              <w:t xml:space="preserve"> Students investigate:</w:t>
            </w:r>
          </w:p>
          <w:p w:rsidR="00D20952" w:rsidRPr="001007B2" w:rsidRDefault="00D20952" w:rsidP="00B14981">
            <w:r w:rsidRPr="001007B2">
              <w:t>the biophysical processes essential to the functioning of the selected environment</w:t>
            </w:r>
          </w:p>
          <w:p w:rsidR="00D20952" w:rsidRPr="001007B2" w:rsidRDefault="00D20952" w:rsidP="00005B56">
            <w:pPr>
              <w:pStyle w:val="ListParagraph"/>
              <w:numPr>
                <w:ilvl w:val="0"/>
                <w:numId w:val="85"/>
              </w:numPr>
            </w:pPr>
            <w:r w:rsidRPr="001007B2">
              <w:t xml:space="preserve">explanation of how the biophysical processes operating in the environment maintain its functioning </w:t>
            </w:r>
            <w:r w:rsidRPr="00B14981">
              <w:rPr>
                <w:kern w:val="3"/>
                <w:lang w:eastAsia="en-AU"/>
              </w:rPr>
              <w:t>F</w:t>
            </w:r>
          </w:p>
          <w:p w:rsidR="00D20952" w:rsidRPr="006300CD" w:rsidRDefault="00D20952" w:rsidP="006300CD">
            <w:pPr>
              <w:rPr>
                <w:szCs w:val="14"/>
              </w:rPr>
            </w:pPr>
            <w:r w:rsidRPr="006300CD">
              <w:rPr>
                <w:szCs w:val="14"/>
              </w:rPr>
              <w:t xml:space="preserve">the causes, extent and consequences of the environmental </w:t>
            </w:r>
            <w:hyperlink r:id="rId66" w:tooltip="http://change/" w:history="1">
              <w:r w:rsidRPr="006300CD">
                <w:rPr>
                  <w:szCs w:val="14"/>
                </w:rPr>
                <w:t>change</w:t>
              </w:r>
            </w:hyperlink>
            <w:r w:rsidRPr="006300CD">
              <w:rPr>
                <w:szCs w:val="14"/>
              </w:rPr>
              <w:t xml:space="preserve"> </w:t>
            </w:r>
            <w:hyperlink r:id="rId67" w:tooltip="http://achgk073/" w:history="1">
              <w:r w:rsidRPr="006300CD">
                <w:rPr>
                  <w:szCs w:val="14"/>
                </w:rPr>
                <w:t>(</w:t>
              </w:r>
            </w:hyperlink>
            <w:r w:rsidRPr="006300CD">
              <w:rPr>
                <w:szCs w:val="14"/>
              </w:rPr>
              <w:t>ACHGK073)</w:t>
            </w:r>
          </w:p>
          <w:p w:rsidR="00D20952" w:rsidRPr="001007B2" w:rsidRDefault="00D20952" w:rsidP="00E95A2E">
            <w:pPr>
              <w:pStyle w:val="ListParagraph"/>
              <w:numPr>
                <w:ilvl w:val="0"/>
                <w:numId w:val="55"/>
              </w:numPr>
              <w:rPr>
                <w:lang w:eastAsia="en-AU"/>
              </w:rPr>
            </w:pPr>
            <w:r w:rsidRPr="007F5AD9">
              <w:t>examination of the causes and</w:t>
            </w:r>
            <w:r w:rsidRPr="001007B2">
              <w:t xml:space="preserve"> extent of change to the e</w:t>
            </w:r>
            <w:r w:rsidR="009F1C89">
              <w:t>nvironment in each country M GS</w:t>
            </w:r>
          </w:p>
          <w:p w:rsidR="00D20952" w:rsidRPr="001007B2" w:rsidRDefault="00D20952" w:rsidP="00E95A2E">
            <w:pPr>
              <w:pStyle w:val="ListParagraph"/>
              <w:numPr>
                <w:ilvl w:val="0"/>
                <w:numId w:val="55"/>
              </w:numPr>
            </w:pPr>
            <w:r w:rsidRPr="001007B2">
              <w:t xml:space="preserve">analysis of the short and long-term consequences of the environmental change in each country </w:t>
            </w:r>
          </w:p>
          <w:p w:rsidR="00D20952" w:rsidRPr="001007B2" w:rsidRDefault="00D20952" w:rsidP="00B14981">
            <w:r w:rsidRPr="001007B2">
              <w:t xml:space="preserve">the management of the environmental change, for example: </w:t>
            </w:r>
            <w:hyperlink r:id="rId68" w:tooltip="http://achgk074/" w:history="1">
              <w:r w:rsidRPr="001007B2">
                <w:t>(</w:t>
              </w:r>
            </w:hyperlink>
            <w:r w:rsidRPr="001007B2">
              <w:t>ACHGK074, ACHGK075)</w:t>
            </w:r>
          </w:p>
          <w:p w:rsidR="00D20952" w:rsidRPr="001007B2" w:rsidRDefault="00D20952" w:rsidP="007F5AD9">
            <w:pPr>
              <w:pStyle w:val="ListParagraph"/>
              <w:numPr>
                <w:ilvl w:val="0"/>
                <w:numId w:val="56"/>
              </w:numPr>
              <w:ind w:left="360"/>
              <w:rPr>
                <w:lang w:eastAsia="en-AU"/>
              </w:rPr>
            </w:pPr>
            <w:r w:rsidRPr="001007B2">
              <w:t xml:space="preserve">discussion of the factors influencing the management responses in each country </w:t>
            </w:r>
            <w:proofErr w:type="spellStart"/>
            <w:r w:rsidRPr="001007B2">
              <w:t>eg</w:t>
            </w:r>
            <w:proofErr w:type="spellEnd"/>
            <w:r w:rsidRPr="001007B2">
              <w:t xml:space="preserve"> worldviews, competing dema</w:t>
            </w:r>
            <w:r w:rsidR="009F1C89">
              <w:t>nds, technology, climate change</w:t>
            </w:r>
          </w:p>
          <w:p w:rsidR="00D20952" w:rsidRPr="001007B2" w:rsidRDefault="00D20952" w:rsidP="007F5AD9">
            <w:pPr>
              <w:pStyle w:val="ListParagraph"/>
              <w:numPr>
                <w:ilvl w:val="0"/>
                <w:numId w:val="53"/>
              </w:numPr>
              <w:ind w:left="360"/>
            </w:pPr>
            <w:r w:rsidRPr="001007B2">
              <w:rPr>
                <w:noProof/>
              </w:rPr>
              <w:t>comparison and evaluation of the effectiveness of the management responses in achievi</w:t>
            </w:r>
            <w:r w:rsidR="009F1C89">
              <w:rPr>
                <w:noProof/>
              </w:rPr>
              <w:t>ng environmental sustainability</w:t>
            </w:r>
          </w:p>
          <w:p w:rsidR="00BF3FAC" w:rsidRPr="00D20952" w:rsidRDefault="00D20952" w:rsidP="00E95A2E">
            <w:pPr>
              <w:pStyle w:val="ListParagraph"/>
              <w:numPr>
                <w:ilvl w:val="0"/>
                <w:numId w:val="53"/>
              </w:numPr>
            </w:pPr>
            <w:r w:rsidRPr="001007B2">
              <w:t xml:space="preserve">proposal of how individuals could contribute to achieving environmental sustainability for </w:t>
            </w:r>
            <w:r w:rsidR="009F1C89">
              <w:t>the environment in each country</w:t>
            </w:r>
          </w:p>
        </w:tc>
        <w:tc>
          <w:tcPr>
            <w:tcW w:w="1134" w:type="dxa"/>
            <w:vAlign w:val="center"/>
          </w:tcPr>
          <w:p w:rsidR="00BF3FAC" w:rsidRPr="00EC1F43" w:rsidRDefault="00BF3FAC" w:rsidP="00B14981"/>
        </w:tc>
        <w:tc>
          <w:tcPr>
            <w:tcW w:w="2835"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bl>
    <w:p w:rsidR="00B14B4D" w:rsidRDefault="00B14B4D"/>
    <w:p w:rsidR="000A5A74" w:rsidRDefault="000A5A74" w:rsidP="000A5A74">
      <w:pPr>
        <w:pStyle w:val="Heading1"/>
      </w:pPr>
      <w:r>
        <w:t>Stage 5: Human wellbeing</w:t>
      </w:r>
    </w:p>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2362"/>
        <w:gridCol w:w="13197"/>
      </w:tblGrid>
      <w:tr w:rsidR="00BF3FAC" w:rsidTr="00455515">
        <w:tc>
          <w:tcPr>
            <w:tcW w:w="2362" w:type="dxa"/>
            <w:shd w:val="clear" w:color="auto" w:fill="D9D9D9" w:themeFill="background1" w:themeFillShade="D9"/>
          </w:tcPr>
          <w:p w:rsidR="00BF3FAC" w:rsidRPr="00044871" w:rsidRDefault="00BF3FAC" w:rsidP="00B14981">
            <w:r w:rsidRPr="00044871">
              <w:t>Outcomes:</w:t>
            </w:r>
          </w:p>
          <w:p w:rsidR="00BF3FAC" w:rsidRPr="00044871" w:rsidRDefault="00BF3FAC" w:rsidP="00B14981"/>
        </w:tc>
        <w:tc>
          <w:tcPr>
            <w:tcW w:w="13197" w:type="dxa"/>
          </w:tcPr>
          <w:p w:rsidR="00BF3FAC" w:rsidRPr="007205C7" w:rsidRDefault="007205C7" w:rsidP="00B14981">
            <w:r>
              <w:t>A student:</w:t>
            </w:r>
          </w:p>
          <w:p w:rsidR="007205C7" w:rsidRPr="00092B94" w:rsidRDefault="007205C7" w:rsidP="00A50F45">
            <w:pPr>
              <w:pStyle w:val="outcome"/>
              <w:numPr>
                <w:ilvl w:val="0"/>
                <w:numId w:val="1"/>
              </w:numPr>
              <w:rPr>
                <w:lang w:eastAsia="en-AU"/>
              </w:rPr>
            </w:pPr>
            <w:r w:rsidRPr="00092B94">
              <w:rPr>
                <w:lang w:eastAsia="en-AU"/>
              </w:rPr>
              <w:t>explains the</w:t>
            </w:r>
            <w:r w:rsidRPr="00092B94">
              <w:t xml:space="preserve"> diverse features and</w:t>
            </w:r>
            <w:r w:rsidRPr="00092B94">
              <w:rPr>
                <w:lang w:eastAsia="en-AU"/>
              </w:rPr>
              <w:t xml:space="preserve"> characteristics of a range of places and environments </w:t>
            </w:r>
            <w:r w:rsidRPr="00092B94">
              <w:rPr>
                <w:b/>
                <w:lang w:eastAsia="en-AU"/>
              </w:rPr>
              <w:t>GE5-1</w:t>
            </w:r>
          </w:p>
          <w:p w:rsidR="007205C7" w:rsidRPr="00092B94" w:rsidRDefault="007205C7" w:rsidP="00A50F45">
            <w:pPr>
              <w:pStyle w:val="outcome"/>
              <w:numPr>
                <w:ilvl w:val="0"/>
                <w:numId w:val="1"/>
              </w:numPr>
              <w:rPr>
                <w:lang w:eastAsia="en-AU"/>
              </w:rPr>
            </w:pPr>
            <w:r w:rsidRPr="00092B94">
              <w:rPr>
                <w:lang w:eastAsia="en-AU"/>
              </w:rPr>
              <w:t xml:space="preserve">explains processes and influences that form and transform places and environments </w:t>
            </w:r>
            <w:r w:rsidRPr="00092B94">
              <w:rPr>
                <w:b/>
                <w:lang w:eastAsia="en-AU"/>
              </w:rPr>
              <w:t>GE5-2</w:t>
            </w:r>
          </w:p>
          <w:p w:rsidR="007205C7" w:rsidRPr="00092B94" w:rsidRDefault="007205C7" w:rsidP="00A50F45">
            <w:pPr>
              <w:pStyle w:val="outcome"/>
              <w:numPr>
                <w:ilvl w:val="0"/>
                <w:numId w:val="1"/>
              </w:numPr>
              <w:rPr>
                <w:lang w:eastAsia="en-AU"/>
              </w:rPr>
            </w:pPr>
            <w:r w:rsidRPr="00092B94">
              <w:rPr>
                <w:lang w:eastAsia="en-AU"/>
              </w:rPr>
              <w:t xml:space="preserve">analyses differences in human wellbeing and ways to improve human wellbeing </w:t>
            </w:r>
            <w:r w:rsidRPr="00092B94">
              <w:rPr>
                <w:b/>
                <w:lang w:eastAsia="en-AU"/>
              </w:rPr>
              <w:t>GE5-6</w:t>
            </w:r>
          </w:p>
          <w:p w:rsidR="007205C7" w:rsidRPr="00092B94" w:rsidRDefault="007205C7" w:rsidP="00A50F45">
            <w:pPr>
              <w:pStyle w:val="outcome"/>
              <w:numPr>
                <w:ilvl w:val="0"/>
                <w:numId w:val="1"/>
              </w:numPr>
              <w:rPr>
                <w:lang w:eastAsia="en-AU"/>
              </w:rPr>
            </w:pPr>
            <w:r w:rsidRPr="00092B94">
              <w:rPr>
                <w:lang w:eastAsia="en-AU"/>
              </w:rPr>
              <w:t xml:space="preserve">acquires and processes geographical information </w:t>
            </w:r>
            <w:r w:rsidRPr="00092B94">
              <w:t xml:space="preserve">by selecting and </w:t>
            </w:r>
            <w:r w:rsidRPr="00092B94">
              <w:rPr>
                <w:lang w:eastAsia="en-AU"/>
              </w:rPr>
              <w:t xml:space="preserve">using appropriate and relevant geographical tools for inquiry </w:t>
            </w:r>
            <w:r w:rsidRPr="00092B94">
              <w:rPr>
                <w:b/>
                <w:lang w:eastAsia="en-AU"/>
              </w:rPr>
              <w:t>GE5-7</w:t>
            </w:r>
          </w:p>
          <w:p w:rsidR="007205C7" w:rsidRPr="00092B94" w:rsidRDefault="007205C7" w:rsidP="00A50F45">
            <w:pPr>
              <w:pStyle w:val="outcome"/>
              <w:numPr>
                <w:ilvl w:val="0"/>
                <w:numId w:val="1"/>
              </w:numPr>
              <w:rPr>
                <w:lang w:eastAsia="en-AU"/>
              </w:rPr>
            </w:pPr>
            <w:r w:rsidRPr="00092B94">
              <w:t xml:space="preserve">communicates geographical information to a range of audiences using a variety of strategies </w:t>
            </w:r>
            <w:r w:rsidRPr="00092B94">
              <w:rPr>
                <w:b/>
              </w:rPr>
              <w:t>GE5-8</w:t>
            </w:r>
          </w:p>
          <w:p w:rsidR="00BF3FAC" w:rsidRPr="007205C7" w:rsidRDefault="007205C7" w:rsidP="00B14981">
            <w:pPr>
              <w:rPr>
                <w:b/>
                <w:lang w:eastAsia="en-AU"/>
              </w:rPr>
            </w:pPr>
            <w:r w:rsidRPr="00092B94">
              <w:rPr>
                <w:b/>
                <w:lang w:eastAsia="en-AU"/>
              </w:rPr>
              <w:t xml:space="preserve">Related Life Skills outcomes: </w:t>
            </w:r>
            <w:r w:rsidRPr="00092B94">
              <w:rPr>
                <w:lang w:eastAsia="en-AU"/>
              </w:rPr>
              <w:t>GELS-1, GELS-2, GELS-6, GELS-7, GELS-8</w:t>
            </w:r>
          </w:p>
        </w:tc>
      </w:tr>
      <w:tr w:rsidR="00BF3FAC" w:rsidTr="00455515">
        <w:tc>
          <w:tcPr>
            <w:tcW w:w="2362" w:type="dxa"/>
            <w:shd w:val="clear" w:color="auto" w:fill="D9D9D9" w:themeFill="background1" w:themeFillShade="D9"/>
          </w:tcPr>
          <w:p w:rsidR="00BF3FAC" w:rsidRPr="00044871" w:rsidRDefault="00B156EF" w:rsidP="00B14981">
            <w:r>
              <w:t>Key inquiry questions</w:t>
            </w:r>
          </w:p>
        </w:tc>
        <w:tc>
          <w:tcPr>
            <w:tcW w:w="13197" w:type="dxa"/>
          </w:tcPr>
          <w:p w:rsidR="00FD38A1" w:rsidRPr="00092B94" w:rsidRDefault="00FD38A1" w:rsidP="00E966D2">
            <w:pPr>
              <w:pStyle w:val="tablelist"/>
              <w:spacing w:before="0" w:after="0"/>
            </w:pPr>
            <w:r w:rsidRPr="00092B94">
              <w:t>What makes human wellbeing a geographical issue?</w:t>
            </w:r>
          </w:p>
          <w:p w:rsidR="00FD38A1" w:rsidRPr="00092B94" w:rsidRDefault="00FD38A1" w:rsidP="00E966D2">
            <w:pPr>
              <w:pStyle w:val="tablelist"/>
              <w:spacing w:before="0" w:after="0"/>
            </w:pPr>
            <w:r w:rsidRPr="00092B94">
              <w:t xml:space="preserve">How can the spatial variations in human wellbeing and development be measured and explained? </w:t>
            </w:r>
          </w:p>
          <w:p w:rsidR="00FD38A1" w:rsidRPr="00092B94" w:rsidRDefault="00FD38A1" w:rsidP="00E966D2">
            <w:pPr>
              <w:pStyle w:val="tablelist"/>
              <w:spacing w:before="0" w:after="0"/>
            </w:pPr>
            <w:r w:rsidRPr="00092B94">
              <w:t xml:space="preserve">What are the economic, social and environmental impacts of variations in development and human wellbeing? </w:t>
            </w:r>
          </w:p>
          <w:p w:rsidR="00BF3FAC" w:rsidRPr="00FD38A1" w:rsidRDefault="00FD38A1" w:rsidP="00E966D2">
            <w:pPr>
              <w:pStyle w:val="tablelist"/>
              <w:spacing w:before="0" w:after="0"/>
            </w:pPr>
            <w:r w:rsidRPr="00092B94">
              <w:t>How do governments, groups and individuals respond to inequalities in development and human well</w:t>
            </w:r>
            <w:r>
              <w:t>being for a sustainable future?</w:t>
            </w:r>
          </w:p>
        </w:tc>
      </w:tr>
      <w:tr w:rsidR="00BF3FAC" w:rsidTr="00455515">
        <w:tc>
          <w:tcPr>
            <w:tcW w:w="2362" w:type="dxa"/>
            <w:shd w:val="clear" w:color="auto" w:fill="D9D9D9" w:themeFill="background1" w:themeFillShade="D9"/>
          </w:tcPr>
          <w:p w:rsidR="00BF3FAC" w:rsidRPr="00044871" w:rsidRDefault="00C0122F" w:rsidP="00B14981">
            <w:r>
              <w:t>Content focus</w:t>
            </w:r>
          </w:p>
        </w:tc>
        <w:tc>
          <w:tcPr>
            <w:tcW w:w="13197" w:type="dxa"/>
          </w:tcPr>
          <w:p w:rsidR="00BF3FAC" w:rsidRPr="00FD38A1" w:rsidRDefault="00FD38A1" w:rsidP="00B14981">
            <w:pPr>
              <w:rPr>
                <w:b/>
              </w:rPr>
            </w:pPr>
            <w:r w:rsidRPr="00C61A49">
              <w:t>Students examine the nature of, and differences in, human wellbeing and development that exist within and between countries. They describe ways of measuring human wellbeing and development to reveal spatial variations and develop explanations for differences. Students investigate examples from Australia and across the world of issues affecting development, the impact on human wellbeing and the consequences of spatial variations across scales. Local, national and global initiatives to improve human wellbeing are also examined.</w:t>
            </w:r>
          </w:p>
        </w:tc>
      </w:tr>
    </w:tbl>
    <w:p w:rsidR="007F5AD9" w:rsidRDefault="007F5AD9"/>
    <w:tbl>
      <w:tblPr>
        <w:tblStyle w:val="TableGrid"/>
        <w:tblW w:w="0" w:type="auto"/>
        <w:tblLayout w:type="fixed"/>
        <w:tblLook w:val="04A0" w:firstRow="1" w:lastRow="0" w:firstColumn="1" w:lastColumn="0" w:noHBand="0" w:noVBand="1"/>
        <w:tblDescription w:val="Table with outcomes, key inquiry questions and content focus from Geography K-10 syllabus for a particular stage. Row headings Content heading, students investigate, case study, inquiry questions, learning experiences, tools and when. Column headings are content areas for that particular stage."/>
      </w:tblPr>
      <w:tblGrid>
        <w:gridCol w:w="1384"/>
        <w:gridCol w:w="3544"/>
        <w:gridCol w:w="1134"/>
        <w:gridCol w:w="2977"/>
        <w:gridCol w:w="2976"/>
        <w:gridCol w:w="2552"/>
        <w:gridCol w:w="992"/>
      </w:tblGrid>
      <w:tr w:rsidR="00BF3FAC" w:rsidTr="00017E65">
        <w:trPr>
          <w:tblHeader/>
        </w:trPr>
        <w:tc>
          <w:tcPr>
            <w:tcW w:w="1384" w:type="dxa"/>
            <w:shd w:val="clear" w:color="auto" w:fill="BFBFBF" w:themeFill="background1" w:themeFillShade="BF"/>
            <w:vAlign w:val="center"/>
          </w:tcPr>
          <w:p w:rsidR="00BF3FAC" w:rsidRPr="00044871" w:rsidRDefault="00B156EF" w:rsidP="00B14981">
            <w:r>
              <w:t>Content heading</w:t>
            </w:r>
          </w:p>
        </w:tc>
        <w:tc>
          <w:tcPr>
            <w:tcW w:w="3544" w:type="dxa"/>
            <w:shd w:val="clear" w:color="auto" w:fill="BFBFBF" w:themeFill="background1" w:themeFillShade="BF"/>
            <w:vAlign w:val="center"/>
          </w:tcPr>
          <w:p w:rsidR="00BF3FAC" w:rsidRPr="00044871" w:rsidRDefault="00451022" w:rsidP="00B14981">
            <w:r>
              <w:t>Students investigate:</w:t>
            </w:r>
          </w:p>
        </w:tc>
        <w:tc>
          <w:tcPr>
            <w:tcW w:w="1134" w:type="dxa"/>
            <w:shd w:val="clear" w:color="auto" w:fill="BFBFBF" w:themeFill="background1" w:themeFillShade="BF"/>
            <w:vAlign w:val="center"/>
          </w:tcPr>
          <w:p w:rsidR="00BF3FAC" w:rsidRPr="00044871" w:rsidRDefault="00B156EF" w:rsidP="00B14981">
            <w:r>
              <w:t>Case study</w:t>
            </w:r>
          </w:p>
        </w:tc>
        <w:tc>
          <w:tcPr>
            <w:tcW w:w="2977" w:type="dxa"/>
            <w:shd w:val="clear" w:color="auto" w:fill="BFBFBF" w:themeFill="background1" w:themeFillShade="BF"/>
            <w:vAlign w:val="center"/>
          </w:tcPr>
          <w:p w:rsidR="00BF3FAC" w:rsidRPr="00044871" w:rsidRDefault="00B156EF" w:rsidP="00B14981">
            <w:r>
              <w:t>Inquiry question(s)</w:t>
            </w:r>
          </w:p>
        </w:tc>
        <w:tc>
          <w:tcPr>
            <w:tcW w:w="2976" w:type="dxa"/>
            <w:shd w:val="clear" w:color="auto" w:fill="BFBFBF" w:themeFill="background1" w:themeFillShade="BF"/>
            <w:vAlign w:val="center"/>
          </w:tcPr>
          <w:p w:rsidR="00BF3FAC" w:rsidRPr="00044871" w:rsidRDefault="00B156EF" w:rsidP="00B14981">
            <w:r>
              <w:t>Learning experiences</w:t>
            </w:r>
          </w:p>
        </w:tc>
        <w:tc>
          <w:tcPr>
            <w:tcW w:w="2552" w:type="dxa"/>
            <w:shd w:val="clear" w:color="auto" w:fill="BFBFBF" w:themeFill="background1" w:themeFillShade="BF"/>
            <w:vAlign w:val="center"/>
          </w:tcPr>
          <w:p w:rsidR="00BF3FAC" w:rsidRPr="00044871" w:rsidRDefault="00D76349" w:rsidP="00B14981">
            <w:r>
              <w:t>Tools / Skills / Concepts</w:t>
            </w:r>
          </w:p>
        </w:tc>
        <w:tc>
          <w:tcPr>
            <w:tcW w:w="992" w:type="dxa"/>
            <w:shd w:val="clear" w:color="auto" w:fill="BFBFBF" w:themeFill="background1" w:themeFillShade="BF"/>
            <w:vAlign w:val="center"/>
          </w:tcPr>
          <w:p w:rsidR="00BF3FAC" w:rsidRPr="00044871" w:rsidRDefault="00BF3FAC" w:rsidP="00B14981">
            <w:r>
              <w:t>When</w:t>
            </w:r>
          </w:p>
        </w:tc>
      </w:tr>
      <w:tr w:rsidR="00BF3FAC" w:rsidTr="00017E65">
        <w:trPr>
          <w:trHeight w:val="2931"/>
        </w:trPr>
        <w:tc>
          <w:tcPr>
            <w:tcW w:w="1384" w:type="dxa"/>
            <w:vAlign w:val="center"/>
          </w:tcPr>
          <w:p w:rsidR="00BF3FAC" w:rsidRPr="00DA34A1" w:rsidRDefault="00326837" w:rsidP="00B14981">
            <w:pPr>
              <w:rPr>
                <w:lang w:eastAsia="en-AU"/>
              </w:rPr>
            </w:pPr>
            <w:r w:rsidRPr="00BF26B0">
              <w:rPr>
                <w:lang w:eastAsia="en-AU"/>
              </w:rPr>
              <w:t>Human wellbeing and developme</w:t>
            </w:r>
            <w:r w:rsidR="00DA34A1">
              <w:rPr>
                <w:lang w:eastAsia="en-AU"/>
              </w:rPr>
              <w:t>nt</w:t>
            </w:r>
          </w:p>
        </w:tc>
        <w:tc>
          <w:tcPr>
            <w:tcW w:w="3544" w:type="dxa"/>
          </w:tcPr>
          <w:p w:rsidR="00D20952" w:rsidRPr="00FC4DCB" w:rsidRDefault="00D20952" w:rsidP="00B25625">
            <w:pPr>
              <w:pStyle w:val="tablelist"/>
              <w:rPr>
                <w:lang w:eastAsia="en-AU"/>
              </w:rPr>
            </w:pPr>
            <w:r w:rsidRPr="00FC4DCB">
              <w:rPr>
                <w:lang w:eastAsia="en-AU"/>
              </w:rPr>
              <w:t>ways of measuring and mapping human wellbeing and development</w:t>
            </w:r>
            <w:r w:rsidRPr="00FC4DCB">
              <w:t xml:space="preserve">, for example: </w:t>
            </w:r>
            <w:r w:rsidRPr="00FC4DCB">
              <w:rPr>
                <w:lang w:eastAsia="en-AU"/>
              </w:rPr>
              <w:t>(ACHGK076)</w:t>
            </w:r>
          </w:p>
          <w:p w:rsidR="00D20952" w:rsidRPr="00FC4DCB" w:rsidRDefault="00D20952" w:rsidP="00E95A2E">
            <w:pPr>
              <w:pStyle w:val="ListParagraph"/>
              <w:numPr>
                <w:ilvl w:val="0"/>
                <w:numId w:val="57"/>
              </w:numPr>
              <w:rPr>
                <w:lang w:eastAsia="en-AU"/>
              </w:rPr>
            </w:pPr>
            <w:r w:rsidRPr="00FC4DCB">
              <w:rPr>
                <w:lang w:eastAsia="en-AU"/>
              </w:rPr>
              <w:t xml:space="preserve">examination of global indicators and benchmarks for human wellbeing </w:t>
            </w:r>
            <w:r w:rsidR="009F1C89">
              <w:t>GS</w:t>
            </w:r>
          </w:p>
          <w:p w:rsidR="00D20952" w:rsidRPr="00FC4DCB" w:rsidRDefault="00D20952" w:rsidP="00E95A2E">
            <w:pPr>
              <w:pStyle w:val="ListParagraph"/>
              <w:numPr>
                <w:ilvl w:val="0"/>
                <w:numId w:val="57"/>
              </w:numPr>
              <w:rPr>
                <w:lang w:eastAsia="en-AU"/>
              </w:rPr>
            </w:pPr>
            <w:r w:rsidRPr="00FC4DCB">
              <w:rPr>
                <w:lang w:eastAsia="en-AU"/>
              </w:rPr>
              <w:t>description of ways of measuring and mapping human wellbeing and development for the purpose of identifying a</w:t>
            </w:r>
            <w:r w:rsidR="009F1C89">
              <w:rPr>
                <w:lang w:eastAsia="en-AU"/>
              </w:rPr>
              <w:t>nd analysing spatial variations</w:t>
            </w:r>
          </w:p>
          <w:p w:rsidR="00BF3FAC" w:rsidRPr="00D20952" w:rsidRDefault="00D20952" w:rsidP="00E95A2E">
            <w:pPr>
              <w:pStyle w:val="ListParagraph"/>
              <w:numPr>
                <w:ilvl w:val="0"/>
                <w:numId w:val="57"/>
              </w:numPr>
              <w:rPr>
                <w:lang w:eastAsia="en-AU"/>
              </w:rPr>
            </w:pPr>
            <w:r w:rsidRPr="00FC4DCB">
              <w:rPr>
                <w:lang w:eastAsia="en-AU"/>
              </w:rPr>
              <w:t xml:space="preserve">analysis of contemporary trends in human wellbeing and development </w:t>
            </w:r>
            <w:r w:rsidR="00331A66">
              <w:lastRenderedPageBreak/>
              <w:t>GS</w:t>
            </w:r>
          </w:p>
        </w:tc>
        <w:tc>
          <w:tcPr>
            <w:tcW w:w="1134"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017E65">
        <w:trPr>
          <w:trHeight w:val="3115"/>
        </w:trPr>
        <w:tc>
          <w:tcPr>
            <w:tcW w:w="1384" w:type="dxa"/>
            <w:vAlign w:val="center"/>
          </w:tcPr>
          <w:p w:rsidR="00BF3FAC" w:rsidRPr="00DA34A1" w:rsidRDefault="00326837" w:rsidP="00B14981">
            <w:pPr>
              <w:rPr>
                <w:lang w:eastAsia="en-AU"/>
              </w:rPr>
            </w:pPr>
            <w:r w:rsidRPr="00BF26B0">
              <w:rPr>
                <w:lang w:eastAsia="en-AU"/>
              </w:rPr>
              <w:lastRenderedPageBreak/>
              <w:t>Spatial</w:t>
            </w:r>
            <w:r w:rsidR="00DA34A1">
              <w:rPr>
                <w:lang w:eastAsia="en-AU"/>
              </w:rPr>
              <w:t xml:space="preserve"> variations in human wellbeing</w:t>
            </w:r>
          </w:p>
        </w:tc>
        <w:tc>
          <w:tcPr>
            <w:tcW w:w="3544" w:type="dxa"/>
          </w:tcPr>
          <w:p w:rsidR="00D20952" w:rsidRPr="00FC4DCB" w:rsidRDefault="00D20952" w:rsidP="00B25625">
            <w:pPr>
              <w:pStyle w:val="tablelist"/>
              <w:rPr>
                <w:lang w:eastAsia="en-AU"/>
              </w:rPr>
            </w:pPr>
            <w:r w:rsidRPr="00FC4DCB">
              <w:rPr>
                <w:lang w:eastAsia="en-AU"/>
              </w:rPr>
              <w:t>causes, issues and consequences of spatial variations in human wellbeing</w:t>
            </w:r>
            <w:r w:rsidRPr="00FC4DCB">
              <w:t xml:space="preserve">, for example: </w:t>
            </w:r>
            <w:r w:rsidRPr="00FC4DCB">
              <w:rPr>
                <w:lang w:eastAsia="en-AU"/>
              </w:rPr>
              <w:t>(ACHGK077, ACHGK078, ACHGK079)</w:t>
            </w:r>
          </w:p>
          <w:p w:rsidR="00D20952" w:rsidRPr="00FC4DCB" w:rsidRDefault="00D20952" w:rsidP="00E95A2E">
            <w:pPr>
              <w:pStyle w:val="ListParagraph"/>
              <w:numPr>
                <w:ilvl w:val="0"/>
                <w:numId w:val="58"/>
              </w:numPr>
              <w:rPr>
                <w:lang w:eastAsia="en-AU"/>
              </w:rPr>
            </w:pPr>
            <w:r w:rsidRPr="00FC4DCB">
              <w:rPr>
                <w:lang w:eastAsia="en-AU"/>
              </w:rPr>
              <w:t xml:space="preserve">description of spatial variations in human wellbeing and development between and within countries using selected indicators </w:t>
            </w:r>
            <w:r w:rsidR="00331A66">
              <w:t>M GS</w:t>
            </w:r>
          </w:p>
          <w:p w:rsidR="00D20952" w:rsidRPr="00FC4DCB" w:rsidRDefault="00D20952" w:rsidP="00E95A2E">
            <w:pPr>
              <w:pStyle w:val="ListParagraph"/>
              <w:numPr>
                <w:ilvl w:val="0"/>
                <w:numId w:val="58"/>
              </w:numPr>
              <w:rPr>
                <w:lang w:eastAsia="en-AU"/>
              </w:rPr>
            </w:pPr>
            <w:r w:rsidRPr="00FC4DCB">
              <w:rPr>
                <w:lang w:eastAsia="en-AU"/>
              </w:rPr>
              <w:t xml:space="preserve">examination of reasons for and consequences of spatial variations in human wellbeing and development </w:t>
            </w:r>
            <w:r w:rsidR="00331A66">
              <w:t>VR</w:t>
            </w:r>
          </w:p>
          <w:p w:rsidR="00BF3FAC" w:rsidRPr="00D20952" w:rsidRDefault="00D20952" w:rsidP="00E95A2E">
            <w:pPr>
              <w:pStyle w:val="ListParagraph"/>
              <w:numPr>
                <w:ilvl w:val="0"/>
                <w:numId w:val="58"/>
              </w:numPr>
              <w:rPr>
                <w:lang w:eastAsia="en-AU"/>
              </w:rPr>
            </w:pPr>
            <w:r w:rsidRPr="00FC4DCB">
              <w:rPr>
                <w:lang w:eastAsia="en-AU"/>
              </w:rPr>
              <w:t xml:space="preserve">discussion of issues affecting the development of places and their impact on </w:t>
            </w:r>
            <w:hyperlink r:id="rId69" w:tooltip="http://wellbeing/">
              <w:r w:rsidRPr="00FC4DCB">
                <w:rPr>
                  <w:lang w:eastAsia="en-AU"/>
                </w:rPr>
                <w:t>human wellbeing</w:t>
              </w:r>
            </w:hyperlink>
            <w:r w:rsidR="00331A66">
              <w:rPr>
                <w:lang w:eastAsia="en-AU"/>
              </w:rPr>
              <w:t xml:space="preserve"> in ONE country or region ST</w:t>
            </w:r>
          </w:p>
        </w:tc>
        <w:tc>
          <w:tcPr>
            <w:tcW w:w="1134"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017E65">
        <w:trPr>
          <w:cantSplit/>
          <w:trHeight w:val="2974"/>
        </w:trPr>
        <w:tc>
          <w:tcPr>
            <w:tcW w:w="1384" w:type="dxa"/>
            <w:vAlign w:val="center"/>
          </w:tcPr>
          <w:p w:rsidR="00BF3FAC" w:rsidRPr="00DA34A1" w:rsidRDefault="00326837" w:rsidP="00B14981">
            <w:pPr>
              <w:rPr>
                <w:lang w:eastAsia="en-AU"/>
              </w:rPr>
            </w:pPr>
            <w:r w:rsidRPr="00BF26B0">
              <w:rPr>
                <w:lang w:eastAsia="en-AU"/>
              </w:rPr>
              <w:lastRenderedPageBreak/>
              <w:t>Human wellbeing in Australi</w:t>
            </w:r>
            <w:r w:rsidR="00DA34A1">
              <w:rPr>
                <w:lang w:eastAsia="en-AU"/>
              </w:rPr>
              <w:t>a</w:t>
            </w:r>
          </w:p>
        </w:tc>
        <w:tc>
          <w:tcPr>
            <w:tcW w:w="3544" w:type="dxa"/>
          </w:tcPr>
          <w:p w:rsidR="00D20952" w:rsidRPr="00FC4DCB" w:rsidRDefault="00D20952" w:rsidP="00B25625">
            <w:pPr>
              <w:pStyle w:val="tablelist"/>
              <w:rPr>
                <w:lang w:eastAsia="en-AU"/>
              </w:rPr>
            </w:pPr>
            <w:r w:rsidRPr="00FC4DCB">
              <w:rPr>
                <w:lang w:eastAsia="en-AU"/>
              </w:rPr>
              <w:t>the reasons for and consequences of spatial variations in human wellbeing in Australia</w:t>
            </w:r>
            <w:r w:rsidRPr="00FC4DCB">
              <w:t xml:space="preserve">, for example: </w:t>
            </w:r>
            <w:r w:rsidRPr="00FC4DCB">
              <w:rPr>
                <w:lang w:eastAsia="en-AU"/>
              </w:rPr>
              <w:t>(ACHGK080)</w:t>
            </w:r>
          </w:p>
          <w:p w:rsidR="00D20952" w:rsidRPr="00FC4DCB" w:rsidRDefault="00D20952" w:rsidP="00E95A2E">
            <w:pPr>
              <w:pStyle w:val="ListParagraph"/>
              <w:numPr>
                <w:ilvl w:val="0"/>
                <w:numId w:val="60"/>
              </w:numPr>
              <w:rPr>
                <w:lang w:eastAsia="en-AU"/>
              </w:rPr>
            </w:pPr>
            <w:r w:rsidRPr="00FC4DCB">
              <w:rPr>
                <w:lang w:eastAsia="en-AU"/>
              </w:rPr>
              <w:t xml:space="preserve">identification of differences in human wellbeing in Australia using a range of indicators </w:t>
            </w:r>
            <w:r w:rsidR="00331A66">
              <w:t>GS</w:t>
            </w:r>
          </w:p>
          <w:p w:rsidR="00D20952" w:rsidRPr="00FC4DCB" w:rsidRDefault="00D20952" w:rsidP="00E95A2E">
            <w:pPr>
              <w:pStyle w:val="ListParagraph"/>
              <w:numPr>
                <w:ilvl w:val="0"/>
                <w:numId w:val="60"/>
              </w:numPr>
              <w:rPr>
                <w:lang w:eastAsia="en-AU"/>
              </w:rPr>
            </w:pPr>
            <w:r w:rsidRPr="00FC4DCB">
              <w:rPr>
                <w:lang w:eastAsia="en-AU"/>
              </w:rPr>
              <w:t xml:space="preserve">examination of reasons for and consequences of differences in human wellbeing for TWO groups of people in Australia </w:t>
            </w:r>
            <w:proofErr w:type="spellStart"/>
            <w:r w:rsidRPr="00FC4DCB">
              <w:rPr>
                <w:lang w:eastAsia="en-AU"/>
              </w:rPr>
              <w:t>eg</w:t>
            </w:r>
            <w:proofErr w:type="spellEnd"/>
            <w:r w:rsidRPr="00FC4DCB">
              <w:rPr>
                <w:lang w:eastAsia="en-AU"/>
              </w:rPr>
              <w:t xml:space="preserve"> cultural groups, unemployed, the aged, young people, people with disabilities </w:t>
            </w:r>
            <w:r w:rsidR="00331A66">
              <w:t>VR</w:t>
            </w:r>
          </w:p>
          <w:p w:rsidR="00BF3FAC" w:rsidRPr="00D20952" w:rsidRDefault="00D20952" w:rsidP="00E95A2E">
            <w:pPr>
              <w:pStyle w:val="ListParagraph"/>
              <w:numPr>
                <w:ilvl w:val="0"/>
                <w:numId w:val="59"/>
              </w:numPr>
              <w:rPr>
                <w:lang w:eastAsia="en-AU"/>
              </w:rPr>
            </w:pPr>
            <w:r w:rsidRPr="007F5AD9">
              <w:rPr>
                <w:lang w:eastAsia="en-AU"/>
              </w:rPr>
              <w:t>analysis of how human</w:t>
            </w:r>
            <w:r w:rsidRPr="00FC4DCB">
              <w:rPr>
                <w:lang w:eastAsia="en-AU"/>
              </w:rPr>
              <w:t xml:space="preserve"> wellbeing is influenced by where people live in Australia </w:t>
            </w:r>
            <w:r w:rsidR="00331A66">
              <w:t>M</w:t>
            </w:r>
          </w:p>
        </w:tc>
        <w:tc>
          <w:tcPr>
            <w:tcW w:w="1134"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r w:rsidR="00BF3FAC" w:rsidTr="00017E65">
        <w:trPr>
          <w:trHeight w:val="2882"/>
        </w:trPr>
        <w:tc>
          <w:tcPr>
            <w:tcW w:w="1384" w:type="dxa"/>
            <w:vAlign w:val="center"/>
          </w:tcPr>
          <w:p w:rsidR="00BF3FAC" w:rsidRPr="00DA34A1" w:rsidRDefault="00DA34A1" w:rsidP="00B14981">
            <w:pPr>
              <w:rPr>
                <w:lang w:eastAsia="en-AU"/>
              </w:rPr>
            </w:pPr>
            <w:r>
              <w:rPr>
                <w:lang w:eastAsia="en-AU"/>
              </w:rPr>
              <w:t>Improving human wellbeing</w:t>
            </w:r>
          </w:p>
        </w:tc>
        <w:tc>
          <w:tcPr>
            <w:tcW w:w="3544" w:type="dxa"/>
          </w:tcPr>
          <w:p w:rsidR="00D20952" w:rsidRPr="00FC4DCB" w:rsidRDefault="00D20952" w:rsidP="00B25625">
            <w:pPr>
              <w:pStyle w:val="tablelist"/>
              <w:rPr>
                <w:lang w:eastAsia="en-AU"/>
              </w:rPr>
            </w:pPr>
            <w:r w:rsidRPr="00FC4DCB">
              <w:rPr>
                <w:lang w:eastAsia="en-AU"/>
              </w:rPr>
              <w:t>initiatives to improve human wellbeing in Australia and other countries</w:t>
            </w:r>
            <w:r w:rsidRPr="00FC4DCB">
              <w:t xml:space="preserve">, for example: </w:t>
            </w:r>
            <w:r w:rsidRPr="00FC4DCB">
              <w:rPr>
                <w:lang w:eastAsia="en-AU"/>
              </w:rPr>
              <w:t xml:space="preserve">(ACHGK081) </w:t>
            </w:r>
          </w:p>
          <w:p w:rsidR="00D20952" w:rsidRPr="00FC4DCB" w:rsidRDefault="00D20952" w:rsidP="00E95A2E">
            <w:pPr>
              <w:pStyle w:val="ListParagraph"/>
              <w:numPr>
                <w:ilvl w:val="0"/>
                <w:numId w:val="61"/>
              </w:numPr>
              <w:rPr>
                <w:lang w:eastAsia="en-AU"/>
              </w:rPr>
            </w:pPr>
            <w:r w:rsidRPr="00FC4DCB">
              <w:rPr>
                <w:lang w:eastAsia="en-AU"/>
              </w:rPr>
              <w:t>evaluation of initiatives by governments and non-government organisations to reduce spatial variatio</w:t>
            </w:r>
            <w:r w:rsidR="00331A66">
              <w:rPr>
                <w:lang w:eastAsia="en-AU"/>
              </w:rPr>
              <w:t>ns in human wellbeing</w:t>
            </w:r>
          </w:p>
          <w:p w:rsidR="00D20952" w:rsidRPr="00FC4DCB" w:rsidRDefault="00D20952" w:rsidP="00E95A2E">
            <w:pPr>
              <w:pStyle w:val="ListParagraph"/>
              <w:numPr>
                <w:ilvl w:val="0"/>
                <w:numId w:val="61"/>
              </w:numPr>
              <w:rPr>
                <w:lang w:eastAsia="en-AU"/>
              </w:rPr>
            </w:pPr>
            <w:r w:rsidRPr="00FC4DCB">
              <w:rPr>
                <w:lang w:eastAsia="en-AU"/>
              </w:rPr>
              <w:t>discussion of the role individuals pl</w:t>
            </w:r>
            <w:r w:rsidR="00331A66">
              <w:rPr>
                <w:lang w:eastAsia="en-AU"/>
              </w:rPr>
              <w:t>ay in improving human wellbeing</w:t>
            </w:r>
          </w:p>
          <w:p w:rsidR="00BF3FAC" w:rsidRPr="00D20952" w:rsidRDefault="00D20952" w:rsidP="00E95A2E">
            <w:pPr>
              <w:pStyle w:val="ListParagraph"/>
              <w:numPr>
                <w:ilvl w:val="0"/>
                <w:numId w:val="61"/>
              </w:numPr>
            </w:pPr>
            <w:r w:rsidRPr="00FC4DCB">
              <w:rPr>
                <w:lang w:eastAsia="en-AU"/>
              </w:rPr>
              <w:t>proposal for action by governments, organisations or individuals to improve the well</w:t>
            </w:r>
            <w:r w:rsidR="00331A66">
              <w:rPr>
                <w:lang w:eastAsia="en-AU"/>
              </w:rPr>
              <w:t>being of ONE group in Australia</w:t>
            </w:r>
          </w:p>
        </w:tc>
        <w:tc>
          <w:tcPr>
            <w:tcW w:w="1134" w:type="dxa"/>
            <w:vAlign w:val="center"/>
          </w:tcPr>
          <w:p w:rsidR="00BF3FAC" w:rsidRPr="00EC1F43" w:rsidRDefault="00BF3FAC" w:rsidP="00B14981"/>
        </w:tc>
        <w:tc>
          <w:tcPr>
            <w:tcW w:w="2977" w:type="dxa"/>
            <w:vAlign w:val="center"/>
          </w:tcPr>
          <w:p w:rsidR="00BF3FAC" w:rsidRPr="00EC1F43" w:rsidRDefault="00BF3FAC" w:rsidP="00B14981"/>
        </w:tc>
        <w:tc>
          <w:tcPr>
            <w:tcW w:w="2976" w:type="dxa"/>
            <w:vAlign w:val="center"/>
          </w:tcPr>
          <w:p w:rsidR="00BF3FAC" w:rsidRPr="00EC1F43" w:rsidRDefault="00BF3FAC" w:rsidP="00B14981"/>
        </w:tc>
        <w:tc>
          <w:tcPr>
            <w:tcW w:w="2552" w:type="dxa"/>
            <w:vAlign w:val="center"/>
          </w:tcPr>
          <w:p w:rsidR="00BF3FAC" w:rsidRPr="00EC1F43" w:rsidRDefault="00BF3FAC" w:rsidP="00B14981"/>
        </w:tc>
        <w:tc>
          <w:tcPr>
            <w:tcW w:w="992" w:type="dxa"/>
            <w:vAlign w:val="center"/>
          </w:tcPr>
          <w:p w:rsidR="00BF3FAC" w:rsidRPr="00A139A8" w:rsidRDefault="00BF3FAC" w:rsidP="00B14981"/>
        </w:tc>
      </w:tr>
    </w:tbl>
    <w:p w:rsidR="00FF4CDE" w:rsidRDefault="00FF4CDE" w:rsidP="00B14981"/>
    <w:sectPr w:rsidR="00FF4CDE" w:rsidSect="00044871">
      <w:headerReference w:type="default" r:id="rId70"/>
      <w:footerReference w:type="default" r:id="rId7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89A" w:rsidRDefault="0078089A" w:rsidP="00B14981">
      <w:r>
        <w:separator/>
      </w:r>
    </w:p>
  </w:endnote>
  <w:endnote w:type="continuationSeparator" w:id="0">
    <w:p w:rsidR="0078089A" w:rsidRDefault="0078089A" w:rsidP="00B1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56226"/>
      <w:docPartObj>
        <w:docPartGallery w:val="Page Numbers (Bottom of Page)"/>
        <w:docPartUnique/>
      </w:docPartObj>
    </w:sdtPr>
    <w:sdtEndPr>
      <w:rPr>
        <w:noProof/>
      </w:rPr>
    </w:sdtEndPr>
    <w:sdtContent>
      <w:p w:rsidR="0078089A" w:rsidRDefault="0078089A" w:rsidP="00B14981">
        <w:pPr>
          <w:pStyle w:val="Footer"/>
        </w:pPr>
        <w:r>
          <w:fldChar w:fldCharType="begin"/>
        </w:r>
        <w:r>
          <w:instrText xml:space="preserve"> PAGE   \* MERGEFORMAT </w:instrText>
        </w:r>
        <w:r>
          <w:fldChar w:fldCharType="separate"/>
        </w:r>
        <w:r w:rsidR="008035A7">
          <w:rPr>
            <w:noProof/>
          </w:rPr>
          <w:t>44</w:t>
        </w:r>
        <w:r>
          <w:rPr>
            <w:noProof/>
          </w:rPr>
          <w:fldChar w:fldCharType="end"/>
        </w:r>
      </w:p>
    </w:sdtContent>
  </w:sdt>
  <w:p w:rsidR="0078089A" w:rsidRDefault="0078089A" w:rsidP="00B14981">
    <w:pPr>
      <w:pStyle w:val="Footer"/>
    </w:pPr>
    <w:r w:rsidRPr="00A02491">
      <w:t>© State of NSW, Department of Education,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89A" w:rsidRDefault="0078089A" w:rsidP="00B14981">
      <w:r>
        <w:separator/>
      </w:r>
    </w:p>
  </w:footnote>
  <w:footnote w:type="continuationSeparator" w:id="0">
    <w:p w:rsidR="0078089A" w:rsidRDefault="0078089A" w:rsidP="00B14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89A" w:rsidRDefault="0078089A" w:rsidP="00B14981">
    <w:pPr>
      <w:pStyle w:val="Header"/>
    </w:pPr>
    <w:r>
      <w:rPr>
        <w:noProof/>
        <w:lang w:eastAsia="en-AU"/>
      </w:rPr>
      <w:drawing>
        <wp:anchor distT="0" distB="0" distL="114300" distR="114300" simplePos="0" relativeHeight="251658240" behindDoc="1" locked="0" layoutInCell="1" allowOverlap="1" wp14:anchorId="62412C5B" wp14:editId="794F9CEF">
          <wp:simplePos x="0" y="0"/>
          <wp:positionH relativeFrom="column">
            <wp:posOffset>-161290</wp:posOffset>
          </wp:positionH>
          <wp:positionV relativeFrom="paragraph">
            <wp:posOffset>-449580</wp:posOffset>
          </wp:positionV>
          <wp:extent cx="12936855" cy="1224915"/>
          <wp:effectExtent l="0" t="0" r="0" b="0"/>
          <wp:wrapTight wrapText="bothSides">
            <wp:wrapPolygon edited="0">
              <wp:start x="0" y="0"/>
              <wp:lineTo x="0" y="21163"/>
              <wp:lineTo x="21565" y="21163"/>
              <wp:lineTo x="21565" y="0"/>
              <wp:lineTo x="0" y="0"/>
            </wp:wrapPolygon>
          </wp:wrapTight>
          <wp:docPr id="1" name="banner-logo.png" descr="Banner image with Education Public Schools logo and document title Geography K-10 planning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logo.png"/>
                  <pic:cNvPicPr/>
                </pic:nvPicPr>
                <pic:blipFill>
                  <a:blip r:embed="rId1" r:link="rId2">
                    <a:extLst>
                      <a:ext uri="{28A0092B-C50C-407E-A947-70E740481C1C}">
                        <a14:useLocalDpi xmlns:a14="http://schemas.microsoft.com/office/drawing/2010/main" val="0"/>
                      </a:ext>
                    </a:extLst>
                  </a:blip>
                  <a:stretch>
                    <a:fillRect/>
                  </a:stretch>
                </pic:blipFill>
                <pic:spPr>
                  <a:xfrm>
                    <a:off x="0" y="0"/>
                    <a:ext cx="12936855" cy="1224915"/>
                  </a:xfrm>
                  <a:prstGeom prst="rect">
                    <a:avLst/>
                  </a:prstGeom>
                </pic:spPr>
              </pic:pic>
            </a:graphicData>
          </a:graphic>
          <wp14:sizeRelH relativeFrom="page">
            <wp14:pctWidth>0</wp14:pctWidth>
          </wp14:sizeRelH>
          <wp14:sizeRelV relativeFrom="page">
            <wp14:pctHeight>0</wp14:pctHeight>
          </wp14:sizeRelV>
        </wp:anchor>
      </w:drawing>
    </w:r>
  </w:p>
  <w:p w:rsidR="0078089A" w:rsidRDefault="0078089A" w:rsidP="00B149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B33"/>
    <w:multiLevelType w:val="hybridMultilevel"/>
    <w:tmpl w:val="E784653A"/>
    <w:lvl w:ilvl="0" w:tplc="7AE62E52">
      <w:start w:val="1"/>
      <w:numFmt w:val="bullet"/>
      <w:lvlText w:val="-"/>
      <w:lvlJc w:val="left"/>
      <w:pPr>
        <w:ind w:left="360" w:hanging="360"/>
      </w:pPr>
      <w:rPr>
        <w:rFonts w:ascii="Courier New" w:hAnsi="Courier New"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264557F"/>
    <w:multiLevelType w:val="hybridMultilevel"/>
    <w:tmpl w:val="01D81D6A"/>
    <w:lvl w:ilvl="0" w:tplc="E2C8D5E8">
      <w:start w:val="1"/>
      <w:numFmt w:val="bullet"/>
      <w:lvlText w:val="-"/>
      <w:lvlJc w:val="left"/>
      <w:pPr>
        <w:ind w:left="360" w:hanging="360"/>
      </w:pPr>
      <w:rPr>
        <w:rFonts w:ascii="Courier New" w:hAnsi="Courier New" w:hint="default"/>
        <w:color w:val="auto"/>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2CC7081"/>
    <w:multiLevelType w:val="multilevel"/>
    <w:tmpl w:val="5534349E"/>
    <w:lvl w:ilvl="0">
      <w:start w:val="1"/>
      <w:numFmt w:val="bullet"/>
      <w:lvlText w:val="•"/>
      <w:lvlJc w:val="left"/>
      <w:pPr>
        <w:ind w:left="360" w:hanging="360"/>
      </w:pPr>
      <w:rPr>
        <w:rFonts w:ascii="Times New Roman" w:hAnsi="Times New Roman" w:hint="default"/>
        <w:b w:val="0"/>
        <w:i w:val="0"/>
        <w:sz w:val="20"/>
        <w:szCs w:val="20"/>
        <w:u w:val="none"/>
      </w:rPr>
    </w:lvl>
    <w:lvl w:ilvl="1">
      <w:start w:val="1"/>
      <w:numFmt w:val="bullet"/>
      <w:lvlText w:val="-"/>
      <w:lvlJc w:val="left"/>
      <w:pPr>
        <w:ind w:left="1080" w:hanging="360"/>
      </w:pPr>
      <w:rPr>
        <w:rFonts w:ascii="Courier New" w:hAnsi="Courier New" w:hint="default"/>
        <w:u w:val="none"/>
      </w:rPr>
    </w:lvl>
    <w:lvl w:ilvl="2">
      <w:numFmt w:val="bullet"/>
      <w:lvlText w:val="■"/>
      <w:lvlJc w:val="left"/>
      <w:pPr>
        <w:ind w:left="1800" w:hanging="180"/>
      </w:pPr>
      <w:rPr>
        <w:u w:val="none"/>
      </w:rPr>
    </w:lvl>
    <w:lvl w:ilvl="3">
      <w:numFmt w:val="bullet"/>
      <w:lvlText w:val="●"/>
      <w:lvlJc w:val="left"/>
      <w:pPr>
        <w:ind w:left="2520" w:hanging="360"/>
      </w:pPr>
      <w:rPr>
        <w:u w:val="none"/>
      </w:rPr>
    </w:lvl>
    <w:lvl w:ilvl="4">
      <w:numFmt w:val="bullet"/>
      <w:lvlText w:val="○"/>
      <w:lvlJc w:val="left"/>
      <w:pPr>
        <w:ind w:left="3240" w:hanging="360"/>
      </w:pPr>
      <w:rPr>
        <w:u w:val="none"/>
      </w:rPr>
    </w:lvl>
    <w:lvl w:ilvl="5">
      <w:numFmt w:val="bullet"/>
      <w:lvlText w:val="■"/>
      <w:lvlJc w:val="left"/>
      <w:pPr>
        <w:ind w:left="3960" w:hanging="180"/>
      </w:pPr>
      <w:rPr>
        <w:u w:val="none"/>
      </w:rPr>
    </w:lvl>
    <w:lvl w:ilvl="6">
      <w:numFmt w:val="bullet"/>
      <w:lvlText w:val="●"/>
      <w:lvlJc w:val="left"/>
      <w:pPr>
        <w:ind w:left="4680" w:hanging="360"/>
      </w:pPr>
      <w:rPr>
        <w:u w:val="none"/>
      </w:rPr>
    </w:lvl>
    <w:lvl w:ilvl="7">
      <w:numFmt w:val="bullet"/>
      <w:lvlText w:val="○"/>
      <w:lvlJc w:val="left"/>
      <w:pPr>
        <w:ind w:left="5400" w:hanging="360"/>
      </w:pPr>
      <w:rPr>
        <w:u w:val="none"/>
      </w:rPr>
    </w:lvl>
    <w:lvl w:ilvl="8">
      <w:numFmt w:val="bullet"/>
      <w:lvlText w:val="■"/>
      <w:lvlJc w:val="left"/>
      <w:pPr>
        <w:ind w:left="6120" w:hanging="180"/>
      </w:pPr>
      <w:rPr>
        <w:u w:val="none"/>
      </w:rPr>
    </w:lvl>
  </w:abstractNum>
  <w:abstractNum w:abstractNumId="3">
    <w:nsid w:val="051A73DF"/>
    <w:multiLevelType w:val="hybridMultilevel"/>
    <w:tmpl w:val="04F0E0AC"/>
    <w:lvl w:ilvl="0" w:tplc="519274F4">
      <w:start w:val="1"/>
      <w:numFmt w:val="bullet"/>
      <w:lvlText w:val="-"/>
      <w:lvlJc w:val="left"/>
      <w:pPr>
        <w:ind w:left="360" w:hanging="360"/>
      </w:pPr>
      <w:rPr>
        <w:rFonts w:ascii="Courier New" w:hAnsi="Courier New" w:hint="default"/>
        <w:b w:val="0"/>
        <w:i w:val="0"/>
        <w:color w:val="auto"/>
        <w:sz w:val="22"/>
      </w:rPr>
    </w:lvl>
    <w:lvl w:ilvl="1" w:tplc="5838F6A0">
      <w:start w:val="1"/>
      <w:numFmt w:val="bullet"/>
      <w:lvlText w:val="-"/>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61B5894"/>
    <w:multiLevelType w:val="hybridMultilevel"/>
    <w:tmpl w:val="CC1267A8"/>
    <w:lvl w:ilvl="0" w:tplc="0FC688DC">
      <w:start w:val="1"/>
      <w:numFmt w:val="bullet"/>
      <w:lvlText w:val="-"/>
      <w:lvlJc w:val="left"/>
      <w:pPr>
        <w:ind w:left="360" w:hanging="360"/>
      </w:pPr>
      <w:rPr>
        <w:rFonts w:ascii="Courier New" w:hAnsi="Courier New" w:hint="default"/>
        <w:b w:val="0"/>
        <w:i w:val="0"/>
        <w:color w:val="auto"/>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633EA6"/>
    <w:multiLevelType w:val="hybridMultilevel"/>
    <w:tmpl w:val="1722DBB4"/>
    <w:lvl w:ilvl="0" w:tplc="2D84AE62">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E76607"/>
    <w:multiLevelType w:val="hybridMultilevel"/>
    <w:tmpl w:val="C88AD3EE"/>
    <w:lvl w:ilvl="0" w:tplc="7AE62E52">
      <w:start w:val="1"/>
      <w:numFmt w:val="bullet"/>
      <w:lvlText w:val="-"/>
      <w:lvlJc w:val="left"/>
      <w:pPr>
        <w:ind w:left="360" w:hanging="360"/>
      </w:pPr>
      <w:rPr>
        <w:rFonts w:ascii="Courier New" w:hAnsi="Courier New" w:hint="default"/>
        <w:b w:val="0"/>
        <w:i w:val="0"/>
        <w:color w:val="auto"/>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8346DDD"/>
    <w:multiLevelType w:val="hybridMultilevel"/>
    <w:tmpl w:val="20605F0E"/>
    <w:lvl w:ilvl="0" w:tplc="FFFFFFFF">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B950F6"/>
    <w:multiLevelType w:val="hybridMultilevel"/>
    <w:tmpl w:val="53647D22"/>
    <w:lvl w:ilvl="0" w:tplc="FFFFFFFF">
      <w:start w:val="1"/>
      <w:numFmt w:val="bullet"/>
      <w:lvlText w:val="•"/>
      <w:lvlJc w:val="left"/>
      <w:pPr>
        <w:ind w:left="360" w:hanging="360"/>
      </w:pPr>
      <w:rPr>
        <w:rFonts w:ascii="Arial" w:hAnsi="Arial" w:hint="default"/>
        <w:b w:val="0"/>
        <w:i w:val="0"/>
        <w:color w:val="auto"/>
        <w:sz w:val="20"/>
      </w:rPr>
    </w:lvl>
    <w:lvl w:ilvl="1" w:tplc="5838F6A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0BC36665"/>
    <w:multiLevelType w:val="hybridMultilevel"/>
    <w:tmpl w:val="180040BC"/>
    <w:lvl w:ilvl="0" w:tplc="7AE62E52">
      <w:start w:val="1"/>
      <w:numFmt w:val="bullet"/>
      <w:lvlText w:val="-"/>
      <w:lvlJc w:val="left"/>
      <w:pPr>
        <w:ind w:left="360" w:hanging="360"/>
      </w:pPr>
      <w:rPr>
        <w:rFonts w:ascii="Courier New" w:hAnsi="Courier New"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0BFE48CF"/>
    <w:multiLevelType w:val="hybridMultilevel"/>
    <w:tmpl w:val="BA480528"/>
    <w:lvl w:ilvl="0" w:tplc="D0248290">
      <w:start w:val="1"/>
      <w:numFmt w:val="bullet"/>
      <w:lvlText w:val=""/>
      <w:lvlJc w:val="left"/>
      <w:pPr>
        <w:ind w:left="360" w:hanging="360"/>
      </w:pPr>
      <w:rPr>
        <w:rFonts w:ascii="Symbol" w:hAnsi="Symbol" w:hint="default"/>
        <w:sz w:val="16"/>
        <w:szCs w:val="16"/>
      </w:rPr>
    </w:lvl>
    <w:lvl w:ilvl="1" w:tplc="E2C8D5E8">
      <w:start w:val="1"/>
      <w:numFmt w:val="bullet"/>
      <w:lvlText w:val="-"/>
      <w:lvlJc w:val="left"/>
      <w:pPr>
        <w:ind w:left="1080" w:hanging="360"/>
      </w:pPr>
      <w:rPr>
        <w:rFonts w:ascii="Courier New" w:hAnsi="Courier New" w:hint="default"/>
        <w:color w:val="auto"/>
        <w:sz w:val="24"/>
        <w:szCs w:val="24"/>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0CD02DD8"/>
    <w:multiLevelType w:val="multilevel"/>
    <w:tmpl w:val="E84E7A3C"/>
    <w:lvl w:ilvl="0">
      <w:start w:val="1"/>
      <w:numFmt w:val="bullet"/>
      <w:lvlText w:val="-"/>
      <w:lvlJc w:val="left"/>
      <w:pPr>
        <w:ind w:left="360" w:hanging="360"/>
      </w:pPr>
      <w:rPr>
        <w:rFonts w:ascii="Courier New" w:hAnsi="Courier New" w:hint="default"/>
        <w:b w:val="0"/>
        <w:i w:val="0"/>
        <w:color w:val="auto"/>
        <w:sz w:val="22"/>
        <w:szCs w:val="20"/>
        <w:u w:val="none"/>
      </w:rPr>
    </w:lvl>
    <w:lvl w:ilvl="1">
      <w:start w:val="1"/>
      <w:numFmt w:val="bullet"/>
      <w:lvlText w:val="-"/>
      <w:lvlJc w:val="left"/>
      <w:pPr>
        <w:ind w:left="1080" w:hanging="360"/>
      </w:pPr>
      <w:rPr>
        <w:rFonts w:ascii="Courier New" w:hAnsi="Courier New" w:hint="default"/>
        <w:u w:val="none"/>
      </w:rPr>
    </w:lvl>
    <w:lvl w:ilvl="2">
      <w:numFmt w:val="bullet"/>
      <w:lvlText w:val="■"/>
      <w:lvlJc w:val="left"/>
      <w:pPr>
        <w:ind w:left="1800" w:hanging="180"/>
      </w:pPr>
      <w:rPr>
        <w:u w:val="none"/>
      </w:rPr>
    </w:lvl>
    <w:lvl w:ilvl="3">
      <w:numFmt w:val="bullet"/>
      <w:lvlText w:val="●"/>
      <w:lvlJc w:val="left"/>
      <w:pPr>
        <w:ind w:left="2520" w:hanging="360"/>
      </w:pPr>
      <w:rPr>
        <w:u w:val="none"/>
      </w:rPr>
    </w:lvl>
    <w:lvl w:ilvl="4">
      <w:numFmt w:val="bullet"/>
      <w:lvlText w:val="○"/>
      <w:lvlJc w:val="left"/>
      <w:pPr>
        <w:ind w:left="3240" w:hanging="360"/>
      </w:pPr>
      <w:rPr>
        <w:u w:val="none"/>
      </w:rPr>
    </w:lvl>
    <w:lvl w:ilvl="5">
      <w:numFmt w:val="bullet"/>
      <w:lvlText w:val="■"/>
      <w:lvlJc w:val="left"/>
      <w:pPr>
        <w:ind w:left="3960" w:hanging="180"/>
      </w:pPr>
      <w:rPr>
        <w:u w:val="none"/>
      </w:rPr>
    </w:lvl>
    <w:lvl w:ilvl="6">
      <w:numFmt w:val="bullet"/>
      <w:lvlText w:val="●"/>
      <w:lvlJc w:val="left"/>
      <w:pPr>
        <w:ind w:left="4680" w:hanging="360"/>
      </w:pPr>
      <w:rPr>
        <w:u w:val="none"/>
      </w:rPr>
    </w:lvl>
    <w:lvl w:ilvl="7">
      <w:numFmt w:val="bullet"/>
      <w:lvlText w:val="○"/>
      <w:lvlJc w:val="left"/>
      <w:pPr>
        <w:ind w:left="5400" w:hanging="360"/>
      </w:pPr>
      <w:rPr>
        <w:u w:val="none"/>
      </w:rPr>
    </w:lvl>
    <w:lvl w:ilvl="8">
      <w:numFmt w:val="bullet"/>
      <w:lvlText w:val="■"/>
      <w:lvlJc w:val="left"/>
      <w:pPr>
        <w:ind w:left="6120" w:hanging="180"/>
      </w:pPr>
      <w:rPr>
        <w:u w:val="none"/>
      </w:rPr>
    </w:lvl>
  </w:abstractNum>
  <w:abstractNum w:abstractNumId="12">
    <w:nsid w:val="0DF11B6E"/>
    <w:multiLevelType w:val="hybridMultilevel"/>
    <w:tmpl w:val="E6A61BC6"/>
    <w:lvl w:ilvl="0" w:tplc="7AE62E52">
      <w:start w:val="1"/>
      <w:numFmt w:val="bullet"/>
      <w:lvlText w:val="-"/>
      <w:lvlJc w:val="left"/>
      <w:pPr>
        <w:ind w:left="360" w:hanging="360"/>
      </w:pPr>
      <w:rPr>
        <w:rFonts w:ascii="Courier New" w:hAnsi="Courier New"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0F7C4AE2"/>
    <w:multiLevelType w:val="hybridMultilevel"/>
    <w:tmpl w:val="0AB2BAA0"/>
    <w:lvl w:ilvl="0" w:tplc="519274F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D669C"/>
    <w:multiLevelType w:val="hybridMultilevel"/>
    <w:tmpl w:val="614AD83C"/>
    <w:lvl w:ilvl="0" w:tplc="7AE62E52">
      <w:start w:val="1"/>
      <w:numFmt w:val="bullet"/>
      <w:lvlText w:val="-"/>
      <w:lvlJc w:val="left"/>
      <w:pPr>
        <w:ind w:left="360" w:hanging="360"/>
      </w:pPr>
      <w:rPr>
        <w:rFonts w:ascii="Courier New" w:hAnsi="Courier New" w:hint="default"/>
        <w:b w:val="0"/>
        <w:i w:val="0"/>
        <w:color w:val="auto"/>
        <w:sz w:val="22"/>
      </w:rPr>
    </w:lvl>
    <w:lvl w:ilvl="1" w:tplc="E812A2BE">
      <w:start w:val="1"/>
      <w:numFmt w:val="bullet"/>
      <w:lvlText w:val="-"/>
      <w:lvlJc w:val="left"/>
      <w:pPr>
        <w:ind w:left="1080" w:hanging="360"/>
      </w:pPr>
      <w:rPr>
        <w:rFonts w:ascii="Courier New" w:hAnsi="Courier New" w:hint="default"/>
        <w:sz w:val="24"/>
        <w:szCs w:val="24"/>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5517929"/>
    <w:multiLevelType w:val="hybridMultilevel"/>
    <w:tmpl w:val="C82A8540"/>
    <w:lvl w:ilvl="0" w:tplc="7AE62E52">
      <w:start w:val="1"/>
      <w:numFmt w:val="bullet"/>
      <w:lvlText w:val="-"/>
      <w:lvlJc w:val="left"/>
      <w:pPr>
        <w:ind w:left="360" w:hanging="360"/>
      </w:pPr>
      <w:rPr>
        <w:rFonts w:ascii="Courier New" w:hAnsi="Courier New"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15FB05C3"/>
    <w:multiLevelType w:val="hybridMultilevel"/>
    <w:tmpl w:val="D93C6118"/>
    <w:lvl w:ilvl="0" w:tplc="42FADF6A">
      <w:start w:val="1"/>
      <w:numFmt w:val="bullet"/>
      <w:lvlText w:val="-"/>
      <w:lvlJc w:val="left"/>
      <w:pPr>
        <w:ind w:left="360" w:hanging="360"/>
      </w:pPr>
      <w:rPr>
        <w:rFonts w:ascii="Courier New" w:hAnsi="Courier New" w:hint="default"/>
        <w:b w:val="0"/>
        <w:i w:val="0"/>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79D04BB"/>
    <w:multiLevelType w:val="hybridMultilevel"/>
    <w:tmpl w:val="3142115A"/>
    <w:lvl w:ilvl="0" w:tplc="7AE62E52">
      <w:start w:val="1"/>
      <w:numFmt w:val="bullet"/>
      <w:lvlText w:val="-"/>
      <w:lvlJc w:val="left"/>
      <w:pPr>
        <w:ind w:left="360" w:hanging="360"/>
      </w:pPr>
      <w:rPr>
        <w:rFonts w:ascii="Courier New" w:hAnsi="Courier New"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1809599A"/>
    <w:multiLevelType w:val="hybridMultilevel"/>
    <w:tmpl w:val="7B32CF52"/>
    <w:lvl w:ilvl="0" w:tplc="FFFFFFFF">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8162AA9"/>
    <w:multiLevelType w:val="hybridMultilevel"/>
    <w:tmpl w:val="B844A18C"/>
    <w:lvl w:ilvl="0" w:tplc="7AE62E52">
      <w:start w:val="1"/>
      <w:numFmt w:val="bullet"/>
      <w:lvlText w:val="-"/>
      <w:lvlJc w:val="left"/>
      <w:pPr>
        <w:ind w:left="360" w:hanging="360"/>
      </w:pPr>
      <w:rPr>
        <w:rFonts w:ascii="Courier New" w:hAnsi="Courier New" w:hint="default"/>
        <w:b w:val="0"/>
        <w:i w:val="0"/>
        <w:color w:val="auto"/>
        <w:sz w:val="22"/>
      </w:rPr>
    </w:lvl>
    <w:lvl w:ilvl="1" w:tplc="5838F6A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18175733"/>
    <w:multiLevelType w:val="hybridMultilevel"/>
    <w:tmpl w:val="037C0412"/>
    <w:lvl w:ilvl="0" w:tplc="FFFFFFFF">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A5271D2"/>
    <w:multiLevelType w:val="hybridMultilevel"/>
    <w:tmpl w:val="CB4CC5A2"/>
    <w:lvl w:ilvl="0" w:tplc="5838F6A0">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1AD76EF3"/>
    <w:multiLevelType w:val="hybridMultilevel"/>
    <w:tmpl w:val="3C2AA3AE"/>
    <w:lvl w:ilvl="0" w:tplc="519274F4">
      <w:start w:val="1"/>
      <w:numFmt w:val="bullet"/>
      <w:lvlText w:val="-"/>
      <w:lvlJc w:val="left"/>
      <w:pPr>
        <w:ind w:left="360" w:hanging="360"/>
      </w:pPr>
      <w:rPr>
        <w:rFonts w:ascii="Courier New" w:hAnsi="Courier New" w:hint="default"/>
        <w:b w:val="0"/>
        <w:i w:val="0"/>
        <w:sz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BA423F3"/>
    <w:multiLevelType w:val="hybridMultilevel"/>
    <w:tmpl w:val="B588C9FE"/>
    <w:lvl w:ilvl="0" w:tplc="7AE62E52">
      <w:start w:val="1"/>
      <w:numFmt w:val="bullet"/>
      <w:lvlText w:val="-"/>
      <w:lvlJc w:val="left"/>
      <w:pPr>
        <w:ind w:left="360" w:hanging="360"/>
      </w:pPr>
      <w:rPr>
        <w:rFonts w:ascii="Courier New" w:hAnsi="Courier New" w:hint="default"/>
        <w:b w:val="0"/>
        <w:i w:val="0"/>
        <w:color w:val="auto"/>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BF52B43"/>
    <w:multiLevelType w:val="hybridMultilevel"/>
    <w:tmpl w:val="E3C46F4A"/>
    <w:lvl w:ilvl="0" w:tplc="FFFFFFFF">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C27405E"/>
    <w:multiLevelType w:val="hybridMultilevel"/>
    <w:tmpl w:val="E926D73C"/>
    <w:lvl w:ilvl="0" w:tplc="CCB617D4">
      <w:start w:val="1"/>
      <w:numFmt w:val="bullet"/>
      <w:lvlText w:val="-"/>
      <w:lvlJc w:val="left"/>
      <w:pPr>
        <w:ind w:left="720" w:hanging="360"/>
      </w:pPr>
      <w:rPr>
        <w:rFonts w:ascii="Courier New" w:hAnsi="Courier New" w:hint="default"/>
        <w:b w:val="0"/>
        <w:i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CCE37DA"/>
    <w:multiLevelType w:val="hybridMultilevel"/>
    <w:tmpl w:val="DD1645A2"/>
    <w:lvl w:ilvl="0" w:tplc="7AE62E52">
      <w:start w:val="1"/>
      <w:numFmt w:val="bullet"/>
      <w:lvlText w:val="-"/>
      <w:lvlJc w:val="left"/>
      <w:pPr>
        <w:ind w:left="360" w:hanging="360"/>
      </w:pPr>
      <w:rPr>
        <w:rFonts w:ascii="Courier New" w:hAnsi="Courier New"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1D7A0BD7"/>
    <w:multiLevelType w:val="hybridMultilevel"/>
    <w:tmpl w:val="D3D4F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1E613773"/>
    <w:multiLevelType w:val="hybridMultilevel"/>
    <w:tmpl w:val="D2A0F300"/>
    <w:lvl w:ilvl="0" w:tplc="7AE62E52">
      <w:start w:val="1"/>
      <w:numFmt w:val="bullet"/>
      <w:lvlText w:val="-"/>
      <w:lvlJc w:val="left"/>
      <w:pPr>
        <w:ind w:left="360" w:hanging="360"/>
      </w:pPr>
      <w:rPr>
        <w:rFonts w:ascii="Courier New" w:hAnsi="Courier New"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20BC167F"/>
    <w:multiLevelType w:val="hybridMultilevel"/>
    <w:tmpl w:val="750A9386"/>
    <w:lvl w:ilvl="0" w:tplc="FFFFFFFF">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1114EBA"/>
    <w:multiLevelType w:val="hybridMultilevel"/>
    <w:tmpl w:val="0484AF78"/>
    <w:lvl w:ilvl="0" w:tplc="7AE62E52">
      <w:start w:val="1"/>
      <w:numFmt w:val="bullet"/>
      <w:lvlText w:val="-"/>
      <w:lvlJc w:val="left"/>
      <w:pPr>
        <w:ind w:left="360" w:hanging="360"/>
      </w:pPr>
      <w:rPr>
        <w:rFonts w:ascii="Courier New" w:hAnsi="Courier New" w:hint="default"/>
        <w:b w:val="0"/>
        <w:i w:val="0"/>
        <w:color w:val="auto"/>
        <w:sz w:val="22"/>
        <w:szCs w:val="16"/>
      </w:rPr>
    </w:lvl>
    <w:lvl w:ilvl="1" w:tplc="E2C8D5E8">
      <w:start w:val="1"/>
      <w:numFmt w:val="bullet"/>
      <w:lvlText w:val="-"/>
      <w:lvlJc w:val="left"/>
      <w:pPr>
        <w:ind w:left="1080" w:hanging="360"/>
      </w:pPr>
      <w:rPr>
        <w:rFonts w:ascii="Courier New" w:hAnsi="Courier New" w:hint="default"/>
        <w:color w:val="auto"/>
        <w:sz w:val="24"/>
        <w:szCs w:val="24"/>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23547ECE"/>
    <w:multiLevelType w:val="hybridMultilevel"/>
    <w:tmpl w:val="1402D52A"/>
    <w:lvl w:ilvl="0" w:tplc="519274F4">
      <w:start w:val="1"/>
      <w:numFmt w:val="bullet"/>
      <w:lvlText w:val="-"/>
      <w:lvlJc w:val="left"/>
      <w:pPr>
        <w:ind w:left="720" w:hanging="360"/>
      </w:pPr>
      <w:rPr>
        <w:rFonts w:ascii="Courier New" w:hAnsi="Courier New"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257D5BB2"/>
    <w:multiLevelType w:val="multilevel"/>
    <w:tmpl w:val="04D47804"/>
    <w:lvl w:ilvl="0">
      <w:start w:val="1"/>
      <w:numFmt w:val="bullet"/>
      <w:lvlText w:val="-"/>
      <w:lvlJc w:val="left"/>
      <w:pPr>
        <w:ind w:left="360" w:hanging="360"/>
      </w:pPr>
      <w:rPr>
        <w:rFonts w:ascii="Courier New" w:hAnsi="Courier New" w:hint="default"/>
        <w:b w:val="0"/>
        <w:i w:val="0"/>
        <w:color w:val="auto"/>
        <w:sz w:val="22"/>
        <w:szCs w:val="20"/>
        <w:u w:val="none"/>
      </w:rPr>
    </w:lvl>
    <w:lvl w:ilvl="1">
      <w:start w:val="1"/>
      <w:numFmt w:val="bullet"/>
      <w:lvlText w:val="-"/>
      <w:lvlJc w:val="left"/>
      <w:pPr>
        <w:ind w:left="1080" w:hanging="360"/>
      </w:pPr>
      <w:rPr>
        <w:rFonts w:ascii="Courier New" w:hAnsi="Courier New" w:hint="default"/>
        <w:u w:val="none"/>
      </w:rPr>
    </w:lvl>
    <w:lvl w:ilvl="2">
      <w:numFmt w:val="bullet"/>
      <w:lvlText w:val="■"/>
      <w:lvlJc w:val="left"/>
      <w:pPr>
        <w:ind w:left="1800" w:hanging="180"/>
      </w:pPr>
      <w:rPr>
        <w:u w:val="none"/>
      </w:rPr>
    </w:lvl>
    <w:lvl w:ilvl="3">
      <w:numFmt w:val="bullet"/>
      <w:lvlText w:val="●"/>
      <w:lvlJc w:val="left"/>
      <w:pPr>
        <w:ind w:left="2520" w:hanging="360"/>
      </w:pPr>
      <w:rPr>
        <w:u w:val="none"/>
      </w:rPr>
    </w:lvl>
    <w:lvl w:ilvl="4">
      <w:numFmt w:val="bullet"/>
      <w:lvlText w:val="○"/>
      <w:lvlJc w:val="left"/>
      <w:pPr>
        <w:ind w:left="3240" w:hanging="360"/>
      </w:pPr>
      <w:rPr>
        <w:u w:val="none"/>
      </w:rPr>
    </w:lvl>
    <w:lvl w:ilvl="5">
      <w:numFmt w:val="bullet"/>
      <w:lvlText w:val="■"/>
      <w:lvlJc w:val="left"/>
      <w:pPr>
        <w:ind w:left="3960" w:hanging="180"/>
      </w:pPr>
      <w:rPr>
        <w:u w:val="none"/>
      </w:rPr>
    </w:lvl>
    <w:lvl w:ilvl="6">
      <w:numFmt w:val="bullet"/>
      <w:lvlText w:val="●"/>
      <w:lvlJc w:val="left"/>
      <w:pPr>
        <w:ind w:left="4680" w:hanging="360"/>
      </w:pPr>
      <w:rPr>
        <w:u w:val="none"/>
      </w:rPr>
    </w:lvl>
    <w:lvl w:ilvl="7">
      <w:numFmt w:val="bullet"/>
      <w:lvlText w:val="○"/>
      <w:lvlJc w:val="left"/>
      <w:pPr>
        <w:ind w:left="5400" w:hanging="360"/>
      </w:pPr>
      <w:rPr>
        <w:u w:val="none"/>
      </w:rPr>
    </w:lvl>
    <w:lvl w:ilvl="8">
      <w:numFmt w:val="bullet"/>
      <w:lvlText w:val="■"/>
      <w:lvlJc w:val="left"/>
      <w:pPr>
        <w:ind w:left="6120" w:hanging="180"/>
      </w:pPr>
      <w:rPr>
        <w:u w:val="none"/>
      </w:rPr>
    </w:lvl>
  </w:abstractNum>
  <w:abstractNum w:abstractNumId="33">
    <w:nsid w:val="25875A02"/>
    <w:multiLevelType w:val="hybridMultilevel"/>
    <w:tmpl w:val="00A2B1EC"/>
    <w:lvl w:ilvl="0" w:tplc="5838F6A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696738C"/>
    <w:multiLevelType w:val="multilevel"/>
    <w:tmpl w:val="90BCF6E6"/>
    <w:lvl w:ilvl="0">
      <w:start w:val="1"/>
      <w:numFmt w:val="bullet"/>
      <w:lvlText w:val="•"/>
      <w:lvlJc w:val="left"/>
      <w:pPr>
        <w:ind w:left="360" w:hanging="360"/>
      </w:pPr>
      <w:rPr>
        <w:rFonts w:ascii="Times New Roman" w:hAnsi="Times New Roman" w:hint="default"/>
        <w:b w:val="0"/>
        <w:i w:val="0"/>
        <w:sz w:val="20"/>
        <w:szCs w:val="20"/>
        <w:u w:val="none"/>
      </w:rPr>
    </w:lvl>
    <w:lvl w:ilvl="1">
      <w:start w:val="1"/>
      <w:numFmt w:val="bullet"/>
      <w:lvlText w:val="-"/>
      <w:lvlJc w:val="left"/>
      <w:pPr>
        <w:ind w:left="1080" w:hanging="360"/>
      </w:pPr>
      <w:rPr>
        <w:rFonts w:ascii="Courier New" w:hAnsi="Courier New" w:hint="default"/>
        <w:u w:val="none"/>
      </w:rPr>
    </w:lvl>
    <w:lvl w:ilvl="2">
      <w:numFmt w:val="bullet"/>
      <w:lvlText w:val="■"/>
      <w:lvlJc w:val="left"/>
      <w:pPr>
        <w:ind w:left="1800" w:hanging="180"/>
      </w:pPr>
      <w:rPr>
        <w:u w:val="none"/>
      </w:rPr>
    </w:lvl>
    <w:lvl w:ilvl="3">
      <w:numFmt w:val="bullet"/>
      <w:lvlText w:val="●"/>
      <w:lvlJc w:val="left"/>
      <w:pPr>
        <w:ind w:left="2520" w:hanging="360"/>
      </w:pPr>
      <w:rPr>
        <w:u w:val="none"/>
      </w:rPr>
    </w:lvl>
    <w:lvl w:ilvl="4">
      <w:numFmt w:val="bullet"/>
      <w:lvlText w:val="○"/>
      <w:lvlJc w:val="left"/>
      <w:pPr>
        <w:ind w:left="3240" w:hanging="360"/>
      </w:pPr>
      <w:rPr>
        <w:u w:val="none"/>
      </w:rPr>
    </w:lvl>
    <w:lvl w:ilvl="5">
      <w:numFmt w:val="bullet"/>
      <w:lvlText w:val="■"/>
      <w:lvlJc w:val="left"/>
      <w:pPr>
        <w:ind w:left="3960" w:hanging="180"/>
      </w:pPr>
      <w:rPr>
        <w:u w:val="none"/>
      </w:rPr>
    </w:lvl>
    <w:lvl w:ilvl="6">
      <w:numFmt w:val="bullet"/>
      <w:lvlText w:val="●"/>
      <w:lvlJc w:val="left"/>
      <w:pPr>
        <w:ind w:left="4680" w:hanging="360"/>
      </w:pPr>
      <w:rPr>
        <w:u w:val="none"/>
      </w:rPr>
    </w:lvl>
    <w:lvl w:ilvl="7">
      <w:numFmt w:val="bullet"/>
      <w:lvlText w:val="○"/>
      <w:lvlJc w:val="left"/>
      <w:pPr>
        <w:ind w:left="5400" w:hanging="360"/>
      </w:pPr>
      <w:rPr>
        <w:u w:val="none"/>
      </w:rPr>
    </w:lvl>
    <w:lvl w:ilvl="8">
      <w:numFmt w:val="bullet"/>
      <w:lvlText w:val="■"/>
      <w:lvlJc w:val="left"/>
      <w:pPr>
        <w:ind w:left="6120" w:hanging="180"/>
      </w:pPr>
      <w:rPr>
        <w:u w:val="none"/>
      </w:rPr>
    </w:lvl>
  </w:abstractNum>
  <w:abstractNum w:abstractNumId="35">
    <w:nsid w:val="293B703A"/>
    <w:multiLevelType w:val="hybridMultilevel"/>
    <w:tmpl w:val="185E3AF2"/>
    <w:lvl w:ilvl="0" w:tplc="5838F6A0">
      <w:start w:val="1"/>
      <w:numFmt w:val="bullet"/>
      <w:lvlText w:val="-"/>
      <w:lvlJc w:val="left"/>
      <w:pPr>
        <w:ind w:left="1004" w:hanging="360"/>
      </w:pPr>
      <w:rPr>
        <w:rFonts w:ascii="Courier New" w:hAnsi="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nsid w:val="2CEF7D31"/>
    <w:multiLevelType w:val="hybridMultilevel"/>
    <w:tmpl w:val="FE4E790E"/>
    <w:lvl w:ilvl="0" w:tplc="77D0CBE4">
      <w:start w:val="1"/>
      <w:numFmt w:val="bullet"/>
      <w:lvlText w:val="-"/>
      <w:lvlJc w:val="left"/>
      <w:pPr>
        <w:ind w:left="360" w:hanging="360"/>
      </w:pPr>
      <w:rPr>
        <w:rFonts w:ascii="Courier New" w:hAnsi="Courier New" w:hint="default"/>
        <w:b w:val="0"/>
        <w:i w:val="0"/>
        <w:color w:val="auto"/>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2DEC03F3"/>
    <w:multiLevelType w:val="hybridMultilevel"/>
    <w:tmpl w:val="839C7FD8"/>
    <w:lvl w:ilvl="0" w:tplc="519274F4">
      <w:start w:val="1"/>
      <w:numFmt w:val="bullet"/>
      <w:lvlText w:val="-"/>
      <w:lvlJc w:val="left"/>
      <w:pPr>
        <w:ind w:left="360" w:hanging="360"/>
      </w:pPr>
      <w:rPr>
        <w:rFonts w:ascii="Courier New" w:hAnsi="Courier New"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14A30AF"/>
    <w:multiLevelType w:val="multilevel"/>
    <w:tmpl w:val="B260927A"/>
    <w:lvl w:ilvl="0">
      <w:start w:val="1"/>
      <w:numFmt w:val="bullet"/>
      <w:lvlText w:val="-"/>
      <w:lvlJc w:val="left"/>
      <w:pPr>
        <w:ind w:left="360" w:hanging="360"/>
      </w:pPr>
      <w:rPr>
        <w:rFonts w:ascii="Courier New" w:hAnsi="Courier New" w:hint="default"/>
        <w:b w:val="0"/>
        <w:i w:val="0"/>
        <w:color w:val="auto"/>
        <w:sz w:val="22"/>
        <w:szCs w:val="20"/>
        <w:u w:val="none"/>
      </w:rPr>
    </w:lvl>
    <w:lvl w:ilvl="1">
      <w:start w:val="1"/>
      <w:numFmt w:val="bullet"/>
      <w:lvlText w:val="-"/>
      <w:lvlJc w:val="left"/>
      <w:pPr>
        <w:ind w:left="1080" w:hanging="360"/>
      </w:pPr>
      <w:rPr>
        <w:rFonts w:ascii="Courier New" w:hAnsi="Courier New" w:hint="default"/>
        <w:u w:val="none"/>
      </w:rPr>
    </w:lvl>
    <w:lvl w:ilvl="2">
      <w:numFmt w:val="bullet"/>
      <w:lvlText w:val="■"/>
      <w:lvlJc w:val="left"/>
      <w:pPr>
        <w:ind w:left="1800" w:hanging="180"/>
      </w:pPr>
      <w:rPr>
        <w:u w:val="none"/>
      </w:rPr>
    </w:lvl>
    <w:lvl w:ilvl="3">
      <w:numFmt w:val="bullet"/>
      <w:lvlText w:val="●"/>
      <w:lvlJc w:val="left"/>
      <w:pPr>
        <w:ind w:left="2520" w:hanging="360"/>
      </w:pPr>
      <w:rPr>
        <w:u w:val="none"/>
      </w:rPr>
    </w:lvl>
    <w:lvl w:ilvl="4">
      <w:numFmt w:val="bullet"/>
      <w:lvlText w:val="○"/>
      <w:lvlJc w:val="left"/>
      <w:pPr>
        <w:ind w:left="3240" w:hanging="360"/>
      </w:pPr>
      <w:rPr>
        <w:u w:val="none"/>
      </w:rPr>
    </w:lvl>
    <w:lvl w:ilvl="5">
      <w:numFmt w:val="bullet"/>
      <w:lvlText w:val="■"/>
      <w:lvlJc w:val="left"/>
      <w:pPr>
        <w:ind w:left="3960" w:hanging="180"/>
      </w:pPr>
      <w:rPr>
        <w:u w:val="none"/>
      </w:rPr>
    </w:lvl>
    <w:lvl w:ilvl="6">
      <w:numFmt w:val="bullet"/>
      <w:lvlText w:val="●"/>
      <w:lvlJc w:val="left"/>
      <w:pPr>
        <w:ind w:left="4680" w:hanging="360"/>
      </w:pPr>
      <w:rPr>
        <w:u w:val="none"/>
      </w:rPr>
    </w:lvl>
    <w:lvl w:ilvl="7">
      <w:numFmt w:val="bullet"/>
      <w:lvlText w:val="○"/>
      <w:lvlJc w:val="left"/>
      <w:pPr>
        <w:ind w:left="5400" w:hanging="360"/>
      </w:pPr>
      <w:rPr>
        <w:u w:val="none"/>
      </w:rPr>
    </w:lvl>
    <w:lvl w:ilvl="8">
      <w:numFmt w:val="bullet"/>
      <w:lvlText w:val="■"/>
      <w:lvlJc w:val="left"/>
      <w:pPr>
        <w:ind w:left="6120" w:hanging="180"/>
      </w:pPr>
      <w:rPr>
        <w:u w:val="none"/>
      </w:rPr>
    </w:lvl>
  </w:abstractNum>
  <w:abstractNum w:abstractNumId="39">
    <w:nsid w:val="319C5A25"/>
    <w:multiLevelType w:val="hybridMultilevel"/>
    <w:tmpl w:val="FEE6819A"/>
    <w:lvl w:ilvl="0" w:tplc="519274F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2367C3D"/>
    <w:multiLevelType w:val="hybridMultilevel"/>
    <w:tmpl w:val="53AC7CD2"/>
    <w:lvl w:ilvl="0" w:tplc="E2C8D5E8">
      <w:start w:val="1"/>
      <w:numFmt w:val="bullet"/>
      <w:lvlText w:val="-"/>
      <w:lvlJc w:val="left"/>
      <w:pPr>
        <w:ind w:left="360" w:hanging="360"/>
      </w:pPr>
      <w:rPr>
        <w:rFonts w:ascii="Courier New" w:hAnsi="Courier New" w:hint="default"/>
        <w:color w:val="auto"/>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347B188B"/>
    <w:multiLevelType w:val="hybridMultilevel"/>
    <w:tmpl w:val="E3500B66"/>
    <w:lvl w:ilvl="0" w:tplc="B2B2FE7E">
      <w:start w:val="1"/>
      <w:numFmt w:val="bullet"/>
      <w:lvlText w:val=""/>
      <w:lvlJc w:val="left"/>
      <w:pPr>
        <w:ind w:left="360" w:hanging="360"/>
      </w:pPr>
      <w:rPr>
        <w:rFonts w:ascii="Symbol" w:hAnsi="Symbol" w:hint="default"/>
        <w:color w:val="auto"/>
        <w:sz w:val="16"/>
        <w:szCs w:val="16"/>
      </w:rPr>
    </w:lvl>
    <w:lvl w:ilvl="1" w:tplc="E2C8D5E8">
      <w:start w:val="1"/>
      <w:numFmt w:val="bullet"/>
      <w:lvlText w:val="-"/>
      <w:lvlJc w:val="left"/>
      <w:pPr>
        <w:ind w:left="1080" w:hanging="360"/>
      </w:pPr>
      <w:rPr>
        <w:rFonts w:ascii="Courier New" w:hAnsi="Courier New" w:hint="default"/>
        <w:color w:val="auto"/>
        <w:sz w:val="24"/>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6A4004E"/>
    <w:multiLevelType w:val="hybridMultilevel"/>
    <w:tmpl w:val="70FC09D6"/>
    <w:lvl w:ilvl="0" w:tplc="B2527BA0">
      <w:start w:val="1"/>
      <w:numFmt w:val="bullet"/>
      <w:lvlText w:val="-"/>
      <w:lvlJc w:val="left"/>
      <w:pPr>
        <w:ind w:left="360" w:hanging="360"/>
      </w:pPr>
      <w:rPr>
        <w:rFonts w:ascii="Courier New" w:hAnsi="Courier New" w:hint="default"/>
        <w:b w:val="0"/>
        <w:i w:val="0"/>
        <w:color w:val="auto"/>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7185BC1"/>
    <w:multiLevelType w:val="hybridMultilevel"/>
    <w:tmpl w:val="83A270EA"/>
    <w:lvl w:ilvl="0" w:tplc="5838F6A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37B736BA"/>
    <w:multiLevelType w:val="hybridMultilevel"/>
    <w:tmpl w:val="6C7EB61C"/>
    <w:lvl w:ilvl="0" w:tplc="7AE62E52">
      <w:start w:val="1"/>
      <w:numFmt w:val="bullet"/>
      <w:lvlText w:val="-"/>
      <w:lvlJc w:val="left"/>
      <w:pPr>
        <w:ind w:left="360" w:hanging="360"/>
      </w:pPr>
      <w:rPr>
        <w:rFonts w:ascii="Courier New" w:hAnsi="Courier New" w:hint="default"/>
        <w:b w:val="0"/>
        <w:i w:val="0"/>
        <w:color w:val="auto"/>
        <w:sz w:val="22"/>
      </w:rPr>
    </w:lvl>
    <w:lvl w:ilvl="1" w:tplc="E2C8D5E8">
      <w:start w:val="1"/>
      <w:numFmt w:val="bullet"/>
      <w:lvlText w:val="-"/>
      <w:lvlJc w:val="left"/>
      <w:pPr>
        <w:ind w:left="1080" w:hanging="360"/>
      </w:pPr>
      <w:rPr>
        <w:rFonts w:ascii="Courier New" w:hAnsi="Courier New" w:hint="default"/>
        <w:color w:val="auto"/>
        <w:sz w:val="24"/>
        <w:szCs w:val="24"/>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37CB256D"/>
    <w:multiLevelType w:val="hybridMultilevel"/>
    <w:tmpl w:val="23F2582C"/>
    <w:lvl w:ilvl="0" w:tplc="519274F4">
      <w:start w:val="1"/>
      <w:numFmt w:val="bullet"/>
      <w:lvlText w:val="-"/>
      <w:lvlJc w:val="left"/>
      <w:pPr>
        <w:ind w:left="720" w:hanging="360"/>
      </w:pPr>
      <w:rPr>
        <w:rFonts w:ascii="Courier New" w:hAnsi="Courier New"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38177678"/>
    <w:multiLevelType w:val="hybridMultilevel"/>
    <w:tmpl w:val="73C263FE"/>
    <w:lvl w:ilvl="0" w:tplc="7AE62E52">
      <w:start w:val="1"/>
      <w:numFmt w:val="bullet"/>
      <w:lvlText w:val="-"/>
      <w:lvlJc w:val="left"/>
      <w:pPr>
        <w:ind w:left="360" w:hanging="360"/>
      </w:pPr>
      <w:rPr>
        <w:rFonts w:ascii="Courier New" w:hAnsi="Courier New"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nsid w:val="39F35CE2"/>
    <w:multiLevelType w:val="hybridMultilevel"/>
    <w:tmpl w:val="171AAE98"/>
    <w:lvl w:ilvl="0" w:tplc="5838F6A0">
      <w:start w:val="1"/>
      <w:numFmt w:val="bullet"/>
      <w:lvlText w:val="-"/>
      <w:lvlJc w:val="left"/>
      <w:pPr>
        <w:ind w:left="360" w:hanging="360"/>
      </w:pPr>
      <w:rPr>
        <w:rFonts w:ascii="Courier New" w:hAnsi="Courier New"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3B6262D5"/>
    <w:multiLevelType w:val="hybridMultilevel"/>
    <w:tmpl w:val="ACAE1D64"/>
    <w:lvl w:ilvl="0" w:tplc="FFFFFFFF">
      <w:start w:val="1"/>
      <w:numFmt w:val="bullet"/>
      <w:lvlText w:val="•"/>
      <w:lvlJc w:val="left"/>
      <w:pPr>
        <w:ind w:left="360" w:hanging="360"/>
      </w:pPr>
      <w:rPr>
        <w:rFonts w:ascii="Arial" w:hAnsi="Arial" w:hint="default"/>
        <w:b w:val="0"/>
        <w:i w:val="0"/>
        <w:color w:val="auto"/>
        <w:sz w:val="20"/>
      </w:rPr>
    </w:lvl>
    <w:lvl w:ilvl="1" w:tplc="E812A2BE">
      <w:start w:val="1"/>
      <w:numFmt w:val="bullet"/>
      <w:lvlText w:val="-"/>
      <w:lvlJc w:val="left"/>
      <w:pPr>
        <w:ind w:left="1080" w:hanging="360"/>
      </w:pPr>
      <w:rPr>
        <w:rFonts w:ascii="Courier New" w:hAnsi="Courier New" w:hint="default"/>
        <w:sz w:val="24"/>
        <w:szCs w:val="24"/>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nsid w:val="3FEF7174"/>
    <w:multiLevelType w:val="hybridMultilevel"/>
    <w:tmpl w:val="915CDF9A"/>
    <w:lvl w:ilvl="0" w:tplc="5838F6A0">
      <w:start w:val="1"/>
      <w:numFmt w:val="bullet"/>
      <w:lvlText w:val="-"/>
      <w:lvlJc w:val="left"/>
      <w:pPr>
        <w:ind w:left="360" w:hanging="360"/>
      </w:pPr>
      <w:rPr>
        <w:rFonts w:ascii="Courier New" w:hAnsi="Courier New" w:hint="default"/>
        <w:b w:val="0"/>
        <w:i w:val="0"/>
        <w:color w:val="auto"/>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nsid w:val="434D26E4"/>
    <w:multiLevelType w:val="hybridMultilevel"/>
    <w:tmpl w:val="6C187486"/>
    <w:lvl w:ilvl="0" w:tplc="FFFFFFFF">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4B954CB5"/>
    <w:multiLevelType w:val="hybridMultilevel"/>
    <w:tmpl w:val="2466D922"/>
    <w:lvl w:ilvl="0" w:tplc="7AE62E52">
      <w:start w:val="1"/>
      <w:numFmt w:val="bullet"/>
      <w:lvlText w:val="-"/>
      <w:lvlJc w:val="left"/>
      <w:pPr>
        <w:ind w:left="360" w:hanging="360"/>
      </w:pPr>
      <w:rPr>
        <w:rFonts w:ascii="Courier New" w:hAnsi="Courier New" w:hint="default"/>
        <w:b w:val="0"/>
        <w:i w:val="0"/>
        <w:color w:val="auto"/>
        <w:sz w:val="22"/>
      </w:rPr>
    </w:lvl>
    <w:lvl w:ilvl="1" w:tplc="E812A2BE">
      <w:start w:val="1"/>
      <w:numFmt w:val="bullet"/>
      <w:lvlText w:val="-"/>
      <w:lvlJc w:val="left"/>
      <w:pPr>
        <w:ind w:left="1080" w:hanging="360"/>
      </w:pPr>
      <w:rPr>
        <w:rFonts w:ascii="Courier New" w:hAnsi="Courier New" w:hint="default"/>
        <w:sz w:val="24"/>
        <w:szCs w:val="24"/>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nsid w:val="4BBF1D48"/>
    <w:multiLevelType w:val="multilevel"/>
    <w:tmpl w:val="37505B0A"/>
    <w:lvl w:ilvl="0">
      <w:start w:val="1"/>
      <w:numFmt w:val="bullet"/>
      <w:lvlText w:val="-"/>
      <w:lvlJc w:val="left"/>
      <w:pPr>
        <w:ind w:left="360" w:hanging="360"/>
      </w:pPr>
      <w:rPr>
        <w:rFonts w:ascii="Courier New" w:hAnsi="Courier New" w:hint="default"/>
        <w:b w:val="0"/>
        <w:i w:val="0"/>
        <w:color w:val="auto"/>
        <w:sz w:val="22"/>
        <w:szCs w:val="20"/>
        <w:u w:val="none"/>
      </w:rPr>
    </w:lvl>
    <w:lvl w:ilvl="1">
      <w:start w:val="1"/>
      <w:numFmt w:val="bullet"/>
      <w:lvlText w:val="-"/>
      <w:lvlJc w:val="left"/>
      <w:pPr>
        <w:ind w:left="1080" w:hanging="360"/>
      </w:pPr>
      <w:rPr>
        <w:rFonts w:ascii="Courier New" w:hAnsi="Courier New" w:hint="default"/>
        <w:u w:val="none"/>
      </w:rPr>
    </w:lvl>
    <w:lvl w:ilvl="2">
      <w:numFmt w:val="bullet"/>
      <w:lvlText w:val="■"/>
      <w:lvlJc w:val="left"/>
      <w:pPr>
        <w:ind w:left="1800" w:hanging="180"/>
      </w:pPr>
      <w:rPr>
        <w:u w:val="none"/>
      </w:rPr>
    </w:lvl>
    <w:lvl w:ilvl="3">
      <w:numFmt w:val="bullet"/>
      <w:lvlText w:val="●"/>
      <w:lvlJc w:val="left"/>
      <w:pPr>
        <w:ind w:left="2520" w:hanging="360"/>
      </w:pPr>
      <w:rPr>
        <w:u w:val="none"/>
      </w:rPr>
    </w:lvl>
    <w:lvl w:ilvl="4">
      <w:numFmt w:val="bullet"/>
      <w:lvlText w:val="○"/>
      <w:lvlJc w:val="left"/>
      <w:pPr>
        <w:ind w:left="3240" w:hanging="360"/>
      </w:pPr>
      <w:rPr>
        <w:u w:val="none"/>
      </w:rPr>
    </w:lvl>
    <w:lvl w:ilvl="5">
      <w:numFmt w:val="bullet"/>
      <w:lvlText w:val="■"/>
      <w:lvlJc w:val="left"/>
      <w:pPr>
        <w:ind w:left="3960" w:hanging="180"/>
      </w:pPr>
      <w:rPr>
        <w:u w:val="none"/>
      </w:rPr>
    </w:lvl>
    <w:lvl w:ilvl="6">
      <w:numFmt w:val="bullet"/>
      <w:lvlText w:val="●"/>
      <w:lvlJc w:val="left"/>
      <w:pPr>
        <w:ind w:left="4680" w:hanging="360"/>
      </w:pPr>
      <w:rPr>
        <w:u w:val="none"/>
      </w:rPr>
    </w:lvl>
    <w:lvl w:ilvl="7">
      <w:numFmt w:val="bullet"/>
      <w:lvlText w:val="○"/>
      <w:lvlJc w:val="left"/>
      <w:pPr>
        <w:ind w:left="5400" w:hanging="360"/>
      </w:pPr>
      <w:rPr>
        <w:u w:val="none"/>
      </w:rPr>
    </w:lvl>
    <w:lvl w:ilvl="8">
      <w:numFmt w:val="bullet"/>
      <w:lvlText w:val="■"/>
      <w:lvlJc w:val="left"/>
      <w:pPr>
        <w:ind w:left="6120" w:hanging="180"/>
      </w:pPr>
      <w:rPr>
        <w:u w:val="none"/>
      </w:rPr>
    </w:lvl>
  </w:abstractNum>
  <w:abstractNum w:abstractNumId="53">
    <w:nsid w:val="4E7805AD"/>
    <w:multiLevelType w:val="hybridMultilevel"/>
    <w:tmpl w:val="CC4E46E6"/>
    <w:lvl w:ilvl="0" w:tplc="53402B38">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0994CC0"/>
    <w:multiLevelType w:val="hybridMultilevel"/>
    <w:tmpl w:val="6DE091C6"/>
    <w:lvl w:ilvl="0" w:tplc="7AE62E52">
      <w:start w:val="1"/>
      <w:numFmt w:val="bullet"/>
      <w:lvlText w:val="-"/>
      <w:lvlJc w:val="left"/>
      <w:pPr>
        <w:ind w:left="360" w:hanging="360"/>
      </w:pPr>
      <w:rPr>
        <w:rFonts w:ascii="Courier New" w:hAnsi="Courier New" w:hint="default"/>
        <w:b w:val="0"/>
        <w:i w:val="0"/>
        <w:color w:val="auto"/>
        <w:sz w:val="22"/>
      </w:rPr>
    </w:lvl>
    <w:lvl w:ilvl="1" w:tplc="E2C8D5E8">
      <w:start w:val="1"/>
      <w:numFmt w:val="bullet"/>
      <w:lvlText w:val="-"/>
      <w:lvlJc w:val="left"/>
      <w:pPr>
        <w:ind w:left="1080" w:hanging="360"/>
      </w:pPr>
      <w:rPr>
        <w:rFonts w:ascii="Courier New" w:hAnsi="Courier New" w:hint="default"/>
        <w:color w:val="auto"/>
        <w:sz w:val="24"/>
        <w:szCs w:val="24"/>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nsid w:val="5177769A"/>
    <w:multiLevelType w:val="hybridMultilevel"/>
    <w:tmpl w:val="5F22178A"/>
    <w:lvl w:ilvl="0" w:tplc="6EAE7086">
      <w:start w:val="1"/>
      <w:numFmt w:val="bullet"/>
      <w:lvlText w:val="-"/>
      <w:lvlJc w:val="left"/>
      <w:pPr>
        <w:ind w:left="360" w:hanging="360"/>
      </w:pPr>
      <w:rPr>
        <w:rFonts w:ascii="Courier New" w:hAnsi="Courier New" w:hint="default"/>
        <w:b w:val="0"/>
        <w:i w:val="0"/>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546A38E3"/>
    <w:multiLevelType w:val="hybridMultilevel"/>
    <w:tmpl w:val="3E26ADFC"/>
    <w:lvl w:ilvl="0" w:tplc="7AE62E52">
      <w:start w:val="1"/>
      <w:numFmt w:val="bullet"/>
      <w:lvlText w:val="-"/>
      <w:lvlJc w:val="left"/>
      <w:pPr>
        <w:ind w:left="360" w:hanging="360"/>
      </w:pPr>
      <w:rPr>
        <w:rFonts w:ascii="Courier New" w:hAnsi="Courier New" w:hint="default"/>
        <w:b w:val="0"/>
        <w:i w:val="0"/>
        <w:color w:val="auto"/>
        <w:sz w:val="22"/>
        <w:szCs w:val="16"/>
      </w:rPr>
    </w:lvl>
    <w:lvl w:ilvl="1" w:tplc="E2C8D5E8">
      <w:start w:val="1"/>
      <w:numFmt w:val="bullet"/>
      <w:lvlText w:val="-"/>
      <w:lvlJc w:val="left"/>
      <w:pPr>
        <w:ind w:left="1080" w:hanging="360"/>
      </w:pPr>
      <w:rPr>
        <w:rFonts w:ascii="Courier New" w:hAnsi="Courier New" w:hint="default"/>
        <w:color w:val="auto"/>
        <w:sz w:val="24"/>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54C66F53"/>
    <w:multiLevelType w:val="hybridMultilevel"/>
    <w:tmpl w:val="377267DA"/>
    <w:lvl w:ilvl="0" w:tplc="7AE62E52">
      <w:start w:val="1"/>
      <w:numFmt w:val="bullet"/>
      <w:lvlText w:val="-"/>
      <w:lvlJc w:val="left"/>
      <w:pPr>
        <w:ind w:left="360" w:hanging="360"/>
      </w:pPr>
      <w:rPr>
        <w:rFonts w:ascii="Courier New" w:hAnsi="Courier New" w:hint="default"/>
        <w:b w:val="0"/>
        <w:i w:val="0"/>
        <w:color w:val="auto"/>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558061C7"/>
    <w:multiLevelType w:val="hybridMultilevel"/>
    <w:tmpl w:val="AD40E960"/>
    <w:lvl w:ilvl="0" w:tplc="7AE62E52">
      <w:start w:val="1"/>
      <w:numFmt w:val="bullet"/>
      <w:lvlText w:val="-"/>
      <w:lvlJc w:val="left"/>
      <w:pPr>
        <w:ind w:left="360" w:hanging="360"/>
      </w:pPr>
      <w:rPr>
        <w:rFonts w:ascii="Courier New" w:hAnsi="Courier New"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nsid w:val="559D2935"/>
    <w:multiLevelType w:val="hybridMultilevel"/>
    <w:tmpl w:val="2BB2D690"/>
    <w:lvl w:ilvl="0" w:tplc="5838F6A0">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nsid w:val="55E75737"/>
    <w:multiLevelType w:val="multilevel"/>
    <w:tmpl w:val="3CCE204C"/>
    <w:lvl w:ilvl="0">
      <w:start w:val="1"/>
      <w:numFmt w:val="bullet"/>
      <w:lvlText w:val="-"/>
      <w:lvlJc w:val="left"/>
      <w:pPr>
        <w:ind w:left="720" w:hanging="360"/>
      </w:pPr>
      <w:rPr>
        <w:rFonts w:ascii="Courier New" w:hAnsi="Courier New" w:hint="default"/>
        <w:b w:val="0"/>
        <w:i w:val="0"/>
        <w:sz w:val="22"/>
        <w:szCs w:val="16"/>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61">
    <w:nsid w:val="576E7000"/>
    <w:multiLevelType w:val="hybridMultilevel"/>
    <w:tmpl w:val="12C69182"/>
    <w:lvl w:ilvl="0" w:tplc="7AE62E52">
      <w:start w:val="1"/>
      <w:numFmt w:val="bullet"/>
      <w:lvlText w:val="-"/>
      <w:lvlJc w:val="left"/>
      <w:pPr>
        <w:ind w:left="360" w:hanging="360"/>
      </w:pPr>
      <w:rPr>
        <w:rFonts w:ascii="Courier New" w:hAnsi="Courier New" w:hint="default"/>
        <w:b w:val="0"/>
        <w:i w:val="0"/>
        <w:color w:val="auto"/>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58ED3AE3"/>
    <w:multiLevelType w:val="hybridMultilevel"/>
    <w:tmpl w:val="B00E7C14"/>
    <w:lvl w:ilvl="0" w:tplc="5838F6A0">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nsid w:val="5CA01E17"/>
    <w:multiLevelType w:val="hybridMultilevel"/>
    <w:tmpl w:val="FAC4BB6E"/>
    <w:lvl w:ilvl="0" w:tplc="519274F4">
      <w:start w:val="1"/>
      <w:numFmt w:val="bullet"/>
      <w:lvlText w:val="-"/>
      <w:lvlJc w:val="left"/>
      <w:pPr>
        <w:ind w:left="360" w:hanging="360"/>
      </w:pPr>
      <w:rPr>
        <w:rFonts w:ascii="Courier New" w:hAnsi="Courier New"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5D445124"/>
    <w:multiLevelType w:val="hybridMultilevel"/>
    <w:tmpl w:val="B136FD6E"/>
    <w:lvl w:ilvl="0" w:tplc="E996E702">
      <w:start w:val="1"/>
      <w:numFmt w:val="bullet"/>
      <w:lvlText w:val="-"/>
      <w:lvlJc w:val="left"/>
      <w:pPr>
        <w:ind w:left="360" w:hanging="360"/>
      </w:pPr>
      <w:rPr>
        <w:rFonts w:ascii="Courier New" w:hAnsi="Courier New" w:hint="default"/>
        <w:sz w:val="24"/>
        <w:szCs w:val="24"/>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5F284521"/>
    <w:multiLevelType w:val="hybridMultilevel"/>
    <w:tmpl w:val="9D04402E"/>
    <w:lvl w:ilvl="0" w:tplc="FFFFFFFF">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5F336AE6"/>
    <w:multiLevelType w:val="hybridMultilevel"/>
    <w:tmpl w:val="91A02D08"/>
    <w:lvl w:ilvl="0" w:tplc="E2C8D5E8">
      <w:start w:val="1"/>
      <w:numFmt w:val="bullet"/>
      <w:lvlText w:val="-"/>
      <w:lvlJc w:val="left"/>
      <w:pPr>
        <w:ind w:left="720" w:hanging="360"/>
      </w:pPr>
      <w:rPr>
        <w:rFonts w:ascii="Courier New" w:hAnsi="Courier New"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614C6EBF"/>
    <w:multiLevelType w:val="hybridMultilevel"/>
    <w:tmpl w:val="D8E8D498"/>
    <w:lvl w:ilvl="0" w:tplc="21785552">
      <w:start w:val="1"/>
      <w:numFmt w:val="bullet"/>
      <w:lvlText w:val=""/>
      <w:lvlJc w:val="left"/>
      <w:pPr>
        <w:ind w:left="360" w:hanging="360"/>
      </w:pPr>
      <w:rPr>
        <w:rFonts w:ascii="Symbol" w:hAnsi="Symbol" w:hint="default"/>
        <w:sz w:val="16"/>
        <w:szCs w:val="16"/>
      </w:rPr>
    </w:lvl>
    <w:lvl w:ilvl="1" w:tplc="E2C8D5E8">
      <w:start w:val="1"/>
      <w:numFmt w:val="bullet"/>
      <w:lvlText w:val="-"/>
      <w:lvlJc w:val="left"/>
      <w:pPr>
        <w:ind w:left="1080" w:hanging="360"/>
      </w:pPr>
      <w:rPr>
        <w:rFonts w:ascii="Courier New" w:hAnsi="Courier New" w:hint="default"/>
        <w:color w:val="auto"/>
        <w:sz w:val="24"/>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61C50533"/>
    <w:multiLevelType w:val="hybridMultilevel"/>
    <w:tmpl w:val="313C567A"/>
    <w:lvl w:ilvl="0" w:tplc="5302E8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62482528"/>
    <w:multiLevelType w:val="hybridMultilevel"/>
    <w:tmpl w:val="4C62DDD8"/>
    <w:lvl w:ilvl="0" w:tplc="519274F4">
      <w:start w:val="1"/>
      <w:numFmt w:val="bullet"/>
      <w:lvlText w:val="-"/>
      <w:lvlJc w:val="left"/>
      <w:pPr>
        <w:ind w:left="360" w:hanging="360"/>
      </w:pPr>
      <w:rPr>
        <w:rFonts w:ascii="Courier New" w:hAnsi="Courier New" w:hint="default"/>
        <w:b w:val="0"/>
        <w:i w:val="0"/>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66A80FB4"/>
    <w:multiLevelType w:val="hybridMultilevel"/>
    <w:tmpl w:val="6BC4B5F8"/>
    <w:lvl w:ilvl="0" w:tplc="8B06D42A">
      <w:start w:val="1"/>
      <w:numFmt w:val="bullet"/>
      <w:lvlText w:val="-"/>
      <w:lvlJc w:val="left"/>
      <w:pPr>
        <w:ind w:left="360" w:hanging="360"/>
      </w:pPr>
      <w:rPr>
        <w:rFonts w:ascii="Courier New" w:hAnsi="Courier New" w:hint="default"/>
        <w:b w:val="0"/>
        <w:i w:val="0"/>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6A615BB3"/>
    <w:multiLevelType w:val="hybridMultilevel"/>
    <w:tmpl w:val="77D23642"/>
    <w:lvl w:ilvl="0" w:tplc="5838F6A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6ABF6E5F"/>
    <w:multiLevelType w:val="hybridMultilevel"/>
    <w:tmpl w:val="CE1EF964"/>
    <w:lvl w:ilvl="0" w:tplc="1EC8271A">
      <w:start w:val="1"/>
      <w:numFmt w:val="bullet"/>
      <w:lvlText w:val="-"/>
      <w:lvlJc w:val="left"/>
      <w:pPr>
        <w:ind w:left="360" w:hanging="360"/>
      </w:pPr>
      <w:rPr>
        <w:rFonts w:ascii="Courier New" w:hAnsi="Courier New"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6C001B9B"/>
    <w:multiLevelType w:val="hybridMultilevel"/>
    <w:tmpl w:val="6DA0EAF6"/>
    <w:lvl w:ilvl="0" w:tplc="FFFFFFFF">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6CB07755"/>
    <w:multiLevelType w:val="multilevel"/>
    <w:tmpl w:val="8C806D68"/>
    <w:lvl w:ilvl="0">
      <w:start w:val="1"/>
      <w:numFmt w:val="bullet"/>
      <w:lvlText w:val="-"/>
      <w:lvlJc w:val="left"/>
      <w:pPr>
        <w:ind w:left="360" w:hanging="360"/>
      </w:pPr>
      <w:rPr>
        <w:rFonts w:ascii="Courier New" w:hAnsi="Courier New" w:hint="default"/>
        <w:b w:val="0"/>
        <w:i w:val="0"/>
        <w:color w:val="auto"/>
        <w:sz w:val="22"/>
        <w:szCs w:val="20"/>
        <w:u w:val="none"/>
      </w:rPr>
    </w:lvl>
    <w:lvl w:ilvl="1">
      <w:start w:val="1"/>
      <w:numFmt w:val="bullet"/>
      <w:lvlText w:val="-"/>
      <w:lvlJc w:val="left"/>
      <w:pPr>
        <w:ind w:left="1080" w:hanging="360"/>
      </w:pPr>
      <w:rPr>
        <w:rFonts w:ascii="Courier New" w:hAnsi="Courier New" w:hint="default"/>
        <w:u w:val="none"/>
      </w:rPr>
    </w:lvl>
    <w:lvl w:ilvl="2">
      <w:numFmt w:val="bullet"/>
      <w:lvlText w:val="■"/>
      <w:lvlJc w:val="left"/>
      <w:pPr>
        <w:ind w:left="1800" w:hanging="180"/>
      </w:pPr>
      <w:rPr>
        <w:u w:val="none"/>
      </w:rPr>
    </w:lvl>
    <w:lvl w:ilvl="3">
      <w:numFmt w:val="bullet"/>
      <w:lvlText w:val="●"/>
      <w:lvlJc w:val="left"/>
      <w:pPr>
        <w:ind w:left="2520" w:hanging="360"/>
      </w:pPr>
      <w:rPr>
        <w:u w:val="none"/>
      </w:rPr>
    </w:lvl>
    <w:lvl w:ilvl="4">
      <w:numFmt w:val="bullet"/>
      <w:lvlText w:val="○"/>
      <w:lvlJc w:val="left"/>
      <w:pPr>
        <w:ind w:left="3240" w:hanging="360"/>
      </w:pPr>
      <w:rPr>
        <w:u w:val="none"/>
      </w:rPr>
    </w:lvl>
    <w:lvl w:ilvl="5">
      <w:numFmt w:val="bullet"/>
      <w:lvlText w:val="■"/>
      <w:lvlJc w:val="left"/>
      <w:pPr>
        <w:ind w:left="3960" w:hanging="180"/>
      </w:pPr>
      <w:rPr>
        <w:u w:val="none"/>
      </w:rPr>
    </w:lvl>
    <w:lvl w:ilvl="6">
      <w:numFmt w:val="bullet"/>
      <w:lvlText w:val="●"/>
      <w:lvlJc w:val="left"/>
      <w:pPr>
        <w:ind w:left="4680" w:hanging="360"/>
      </w:pPr>
      <w:rPr>
        <w:u w:val="none"/>
      </w:rPr>
    </w:lvl>
    <w:lvl w:ilvl="7">
      <w:numFmt w:val="bullet"/>
      <w:lvlText w:val="○"/>
      <w:lvlJc w:val="left"/>
      <w:pPr>
        <w:ind w:left="5400" w:hanging="360"/>
      </w:pPr>
      <w:rPr>
        <w:u w:val="none"/>
      </w:rPr>
    </w:lvl>
    <w:lvl w:ilvl="8">
      <w:numFmt w:val="bullet"/>
      <w:lvlText w:val="■"/>
      <w:lvlJc w:val="left"/>
      <w:pPr>
        <w:ind w:left="6120" w:hanging="180"/>
      </w:pPr>
      <w:rPr>
        <w:u w:val="none"/>
      </w:rPr>
    </w:lvl>
  </w:abstractNum>
  <w:abstractNum w:abstractNumId="75">
    <w:nsid w:val="6E4217CF"/>
    <w:multiLevelType w:val="hybridMultilevel"/>
    <w:tmpl w:val="8E9EC10A"/>
    <w:lvl w:ilvl="0" w:tplc="0FC688DC">
      <w:start w:val="1"/>
      <w:numFmt w:val="bullet"/>
      <w:lvlText w:val="-"/>
      <w:lvlJc w:val="left"/>
      <w:pPr>
        <w:ind w:left="360" w:hanging="360"/>
      </w:pPr>
      <w:rPr>
        <w:rFonts w:ascii="Courier New" w:hAnsi="Courier New" w:hint="default"/>
        <w:b w:val="0"/>
        <w:i w:val="0"/>
        <w:color w:val="auto"/>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6E487C91"/>
    <w:multiLevelType w:val="hybridMultilevel"/>
    <w:tmpl w:val="44A86084"/>
    <w:lvl w:ilvl="0" w:tplc="519274F4">
      <w:start w:val="1"/>
      <w:numFmt w:val="bullet"/>
      <w:lvlText w:val="-"/>
      <w:lvlJc w:val="left"/>
      <w:pPr>
        <w:ind w:left="360" w:hanging="360"/>
      </w:pPr>
      <w:rPr>
        <w:rFonts w:ascii="Courier New" w:hAnsi="Courier New" w:hint="default"/>
        <w:b w:val="0"/>
        <w:i w:val="0"/>
        <w:sz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72630D99"/>
    <w:multiLevelType w:val="hybridMultilevel"/>
    <w:tmpl w:val="705AC83C"/>
    <w:lvl w:ilvl="0" w:tplc="519274F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76057628"/>
    <w:multiLevelType w:val="hybridMultilevel"/>
    <w:tmpl w:val="3A427394"/>
    <w:lvl w:ilvl="0" w:tplc="7AE62E52">
      <w:start w:val="1"/>
      <w:numFmt w:val="bullet"/>
      <w:lvlText w:val="-"/>
      <w:lvlJc w:val="left"/>
      <w:pPr>
        <w:ind w:left="360" w:hanging="360"/>
      </w:pPr>
      <w:rPr>
        <w:rFonts w:ascii="Courier New" w:hAnsi="Courier New"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nsid w:val="765578E0"/>
    <w:multiLevelType w:val="multilevel"/>
    <w:tmpl w:val="097A058C"/>
    <w:lvl w:ilvl="0">
      <w:start w:val="1"/>
      <w:numFmt w:val="bullet"/>
      <w:lvlText w:val="-"/>
      <w:lvlJc w:val="left"/>
      <w:pPr>
        <w:ind w:left="360" w:hanging="360"/>
      </w:pPr>
      <w:rPr>
        <w:rFonts w:ascii="Courier New" w:hAnsi="Courier New" w:hint="default"/>
        <w:b w:val="0"/>
        <w:i w:val="0"/>
        <w:color w:val="auto"/>
        <w:sz w:val="22"/>
        <w:szCs w:val="20"/>
        <w:u w:val="none"/>
      </w:rPr>
    </w:lvl>
    <w:lvl w:ilvl="1">
      <w:start w:val="1"/>
      <w:numFmt w:val="bullet"/>
      <w:lvlText w:val="-"/>
      <w:lvlJc w:val="left"/>
      <w:pPr>
        <w:ind w:left="1080" w:hanging="360"/>
      </w:pPr>
      <w:rPr>
        <w:rFonts w:ascii="Courier New" w:hAnsi="Courier New" w:hint="default"/>
        <w:u w:val="none"/>
      </w:rPr>
    </w:lvl>
    <w:lvl w:ilvl="2">
      <w:numFmt w:val="bullet"/>
      <w:lvlText w:val="■"/>
      <w:lvlJc w:val="left"/>
      <w:pPr>
        <w:ind w:left="1800" w:hanging="180"/>
      </w:pPr>
      <w:rPr>
        <w:u w:val="none"/>
      </w:rPr>
    </w:lvl>
    <w:lvl w:ilvl="3">
      <w:numFmt w:val="bullet"/>
      <w:lvlText w:val="●"/>
      <w:lvlJc w:val="left"/>
      <w:pPr>
        <w:ind w:left="2520" w:hanging="360"/>
      </w:pPr>
      <w:rPr>
        <w:u w:val="none"/>
      </w:rPr>
    </w:lvl>
    <w:lvl w:ilvl="4">
      <w:numFmt w:val="bullet"/>
      <w:lvlText w:val="○"/>
      <w:lvlJc w:val="left"/>
      <w:pPr>
        <w:ind w:left="3240" w:hanging="360"/>
      </w:pPr>
      <w:rPr>
        <w:u w:val="none"/>
      </w:rPr>
    </w:lvl>
    <w:lvl w:ilvl="5">
      <w:numFmt w:val="bullet"/>
      <w:lvlText w:val="■"/>
      <w:lvlJc w:val="left"/>
      <w:pPr>
        <w:ind w:left="3960" w:hanging="180"/>
      </w:pPr>
      <w:rPr>
        <w:u w:val="none"/>
      </w:rPr>
    </w:lvl>
    <w:lvl w:ilvl="6">
      <w:numFmt w:val="bullet"/>
      <w:lvlText w:val="●"/>
      <w:lvlJc w:val="left"/>
      <w:pPr>
        <w:ind w:left="4680" w:hanging="360"/>
      </w:pPr>
      <w:rPr>
        <w:u w:val="none"/>
      </w:rPr>
    </w:lvl>
    <w:lvl w:ilvl="7">
      <w:numFmt w:val="bullet"/>
      <w:lvlText w:val="○"/>
      <w:lvlJc w:val="left"/>
      <w:pPr>
        <w:ind w:left="5400" w:hanging="360"/>
      </w:pPr>
      <w:rPr>
        <w:u w:val="none"/>
      </w:rPr>
    </w:lvl>
    <w:lvl w:ilvl="8">
      <w:numFmt w:val="bullet"/>
      <w:lvlText w:val="■"/>
      <w:lvlJc w:val="left"/>
      <w:pPr>
        <w:ind w:left="6120" w:hanging="180"/>
      </w:pPr>
      <w:rPr>
        <w:u w:val="none"/>
      </w:rPr>
    </w:lvl>
  </w:abstractNum>
  <w:abstractNum w:abstractNumId="80">
    <w:nsid w:val="793A7656"/>
    <w:multiLevelType w:val="hybridMultilevel"/>
    <w:tmpl w:val="53BA6E0E"/>
    <w:lvl w:ilvl="0" w:tplc="84E47E3A">
      <w:start w:val="1"/>
      <w:numFmt w:val="bullet"/>
      <w:lvlText w:val="-"/>
      <w:lvlJc w:val="left"/>
      <w:pPr>
        <w:ind w:left="360" w:hanging="360"/>
      </w:pPr>
      <w:rPr>
        <w:rFonts w:ascii="Courier New" w:hAnsi="Courier New" w:hint="default"/>
        <w:b w:val="0"/>
        <w:i w:val="0"/>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7B3865BB"/>
    <w:multiLevelType w:val="hybridMultilevel"/>
    <w:tmpl w:val="0228F20E"/>
    <w:lvl w:ilvl="0" w:tplc="7AE62E52">
      <w:start w:val="1"/>
      <w:numFmt w:val="bullet"/>
      <w:lvlText w:val="-"/>
      <w:lvlJc w:val="left"/>
      <w:pPr>
        <w:ind w:left="360" w:hanging="360"/>
      </w:pPr>
      <w:rPr>
        <w:rFonts w:ascii="Courier New" w:hAnsi="Courier New" w:hint="default"/>
        <w:b w:val="0"/>
        <w:i w:val="0"/>
        <w:color w:val="auto"/>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7DBF5FAD"/>
    <w:multiLevelType w:val="hybridMultilevel"/>
    <w:tmpl w:val="6D1EA078"/>
    <w:lvl w:ilvl="0" w:tplc="FFFFFFFF">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nsid w:val="7F953B3B"/>
    <w:multiLevelType w:val="hybridMultilevel"/>
    <w:tmpl w:val="16565AAC"/>
    <w:lvl w:ilvl="0" w:tplc="7AE62E52">
      <w:start w:val="1"/>
      <w:numFmt w:val="bullet"/>
      <w:lvlText w:val="-"/>
      <w:lvlJc w:val="left"/>
      <w:pPr>
        <w:ind w:left="360" w:hanging="360"/>
      </w:pPr>
      <w:rPr>
        <w:rFonts w:ascii="Courier New" w:hAnsi="Courier New" w:hint="default"/>
        <w:b w:val="0"/>
        <w:i w:val="0"/>
        <w:color w:val="auto"/>
        <w:sz w:val="22"/>
        <w:szCs w:val="16"/>
      </w:rPr>
    </w:lvl>
    <w:lvl w:ilvl="1" w:tplc="E2C8D5E8">
      <w:start w:val="1"/>
      <w:numFmt w:val="bullet"/>
      <w:lvlText w:val="-"/>
      <w:lvlJc w:val="left"/>
      <w:pPr>
        <w:ind w:left="1080" w:hanging="360"/>
      </w:pPr>
      <w:rPr>
        <w:rFonts w:ascii="Courier New" w:hAnsi="Courier New" w:hint="default"/>
        <w:color w:val="auto"/>
        <w:sz w:val="24"/>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7FC159BA"/>
    <w:multiLevelType w:val="hybridMultilevel"/>
    <w:tmpl w:val="1C5A1A9E"/>
    <w:lvl w:ilvl="0" w:tplc="5DAAB116">
      <w:start w:val="1"/>
      <w:numFmt w:val="bullet"/>
      <w:lvlText w:val="-"/>
      <w:lvlJc w:val="left"/>
      <w:pPr>
        <w:ind w:left="720" w:hanging="360"/>
      </w:pPr>
      <w:rPr>
        <w:rFonts w:ascii="Courier New" w:hAnsi="Courier New" w:hint="default"/>
        <w:b w:val="0"/>
        <w:i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57"/>
  </w:num>
  <w:num w:numId="4">
    <w:abstractNumId w:val="2"/>
  </w:num>
  <w:num w:numId="5">
    <w:abstractNumId w:val="34"/>
  </w:num>
  <w:num w:numId="6">
    <w:abstractNumId w:val="0"/>
  </w:num>
  <w:num w:numId="7">
    <w:abstractNumId w:val="81"/>
  </w:num>
  <w:num w:numId="8">
    <w:abstractNumId w:val="23"/>
  </w:num>
  <w:num w:numId="9">
    <w:abstractNumId w:val="42"/>
  </w:num>
  <w:num w:numId="10">
    <w:abstractNumId w:val="61"/>
  </w:num>
  <w:num w:numId="11">
    <w:abstractNumId w:val="84"/>
  </w:num>
  <w:num w:numId="12">
    <w:abstractNumId w:val="25"/>
  </w:num>
  <w:num w:numId="13">
    <w:abstractNumId w:val="55"/>
  </w:num>
  <w:num w:numId="14">
    <w:abstractNumId w:val="16"/>
  </w:num>
  <w:num w:numId="15">
    <w:abstractNumId w:val="47"/>
  </w:num>
  <w:num w:numId="16">
    <w:abstractNumId w:val="75"/>
  </w:num>
  <w:num w:numId="17">
    <w:abstractNumId w:val="4"/>
  </w:num>
  <w:num w:numId="18">
    <w:abstractNumId w:val="70"/>
  </w:num>
  <w:num w:numId="19">
    <w:abstractNumId w:val="76"/>
  </w:num>
  <w:num w:numId="20">
    <w:abstractNumId w:val="22"/>
  </w:num>
  <w:num w:numId="21">
    <w:abstractNumId w:val="63"/>
  </w:num>
  <w:num w:numId="22">
    <w:abstractNumId w:val="80"/>
  </w:num>
  <w:num w:numId="23">
    <w:abstractNumId w:val="3"/>
  </w:num>
  <w:num w:numId="24">
    <w:abstractNumId w:val="36"/>
  </w:num>
  <w:num w:numId="25">
    <w:abstractNumId w:val="37"/>
  </w:num>
  <w:num w:numId="26">
    <w:abstractNumId w:val="31"/>
  </w:num>
  <w:num w:numId="27">
    <w:abstractNumId w:val="45"/>
  </w:num>
  <w:num w:numId="28">
    <w:abstractNumId w:val="43"/>
  </w:num>
  <w:num w:numId="29">
    <w:abstractNumId w:val="13"/>
  </w:num>
  <w:num w:numId="30">
    <w:abstractNumId w:val="39"/>
  </w:num>
  <w:num w:numId="31">
    <w:abstractNumId w:val="5"/>
  </w:num>
  <w:num w:numId="32">
    <w:abstractNumId w:val="71"/>
  </w:num>
  <w:num w:numId="33">
    <w:abstractNumId w:val="33"/>
  </w:num>
  <w:num w:numId="34">
    <w:abstractNumId w:val="53"/>
  </w:num>
  <w:num w:numId="35">
    <w:abstractNumId w:val="64"/>
  </w:num>
  <w:num w:numId="36">
    <w:abstractNumId w:val="20"/>
  </w:num>
  <w:num w:numId="37">
    <w:abstractNumId w:val="24"/>
  </w:num>
  <w:num w:numId="38">
    <w:abstractNumId w:val="72"/>
  </w:num>
  <w:num w:numId="39">
    <w:abstractNumId w:val="29"/>
  </w:num>
  <w:num w:numId="40">
    <w:abstractNumId w:val="65"/>
  </w:num>
  <w:num w:numId="41">
    <w:abstractNumId w:val="62"/>
  </w:num>
  <w:num w:numId="42">
    <w:abstractNumId w:val="7"/>
  </w:num>
  <w:num w:numId="43">
    <w:abstractNumId w:val="77"/>
  </w:num>
  <w:num w:numId="44">
    <w:abstractNumId w:val="48"/>
  </w:num>
  <w:num w:numId="45">
    <w:abstractNumId w:val="59"/>
  </w:num>
  <w:num w:numId="46">
    <w:abstractNumId w:val="8"/>
  </w:num>
  <w:num w:numId="47">
    <w:abstractNumId w:val="35"/>
  </w:num>
  <w:num w:numId="48">
    <w:abstractNumId w:val="21"/>
  </w:num>
  <w:num w:numId="49">
    <w:abstractNumId w:val="49"/>
  </w:num>
  <w:num w:numId="50">
    <w:abstractNumId w:val="10"/>
  </w:num>
  <w:num w:numId="51">
    <w:abstractNumId w:val="41"/>
  </w:num>
  <w:num w:numId="52">
    <w:abstractNumId w:val="1"/>
  </w:num>
  <w:num w:numId="53">
    <w:abstractNumId w:val="60"/>
  </w:num>
  <w:num w:numId="54">
    <w:abstractNumId w:val="67"/>
  </w:num>
  <w:num w:numId="55">
    <w:abstractNumId w:val="40"/>
  </w:num>
  <w:num w:numId="56">
    <w:abstractNumId w:val="66"/>
  </w:num>
  <w:num w:numId="57">
    <w:abstractNumId w:val="50"/>
  </w:num>
  <w:num w:numId="58">
    <w:abstractNumId w:val="18"/>
  </w:num>
  <w:num w:numId="59">
    <w:abstractNumId w:val="82"/>
  </w:num>
  <w:num w:numId="60">
    <w:abstractNumId w:val="69"/>
  </w:num>
  <w:num w:numId="61">
    <w:abstractNumId w:val="73"/>
  </w:num>
  <w:num w:numId="62">
    <w:abstractNumId w:val="28"/>
  </w:num>
  <w:num w:numId="63">
    <w:abstractNumId w:val="58"/>
  </w:num>
  <w:num w:numId="64">
    <w:abstractNumId w:val="26"/>
  </w:num>
  <w:num w:numId="65">
    <w:abstractNumId w:val="46"/>
  </w:num>
  <w:num w:numId="66">
    <w:abstractNumId w:val="17"/>
  </w:num>
  <w:num w:numId="67">
    <w:abstractNumId w:val="9"/>
  </w:num>
  <w:num w:numId="68">
    <w:abstractNumId w:val="15"/>
  </w:num>
  <w:num w:numId="69">
    <w:abstractNumId w:val="78"/>
  </w:num>
  <w:num w:numId="70">
    <w:abstractNumId w:val="12"/>
  </w:num>
  <w:num w:numId="71">
    <w:abstractNumId w:val="68"/>
  </w:num>
  <w:num w:numId="72">
    <w:abstractNumId w:val="52"/>
  </w:num>
  <w:num w:numId="73">
    <w:abstractNumId w:val="11"/>
  </w:num>
  <w:num w:numId="74">
    <w:abstractNumId w:val="38"/>
  </w:num>
  <w:num w:numId="75">
    <w:abstractNumId w:val="74"/>
  </w:num>
  <w:num w:numId="76">
    <w:abstractNumId w:val="79"/>
  </w:num>
  <w:num w:numId="77">
    <w:abstractNumId w:val="32"/>
  </w:num>
  <w:num w:numId="78">
    <w:abstractNumId w:val="44"/>
  </w:num>
  <w:num w:numId="79">
    <w:abstractNumId w:val="54"/>
  </w:num>
  <w:num w:numId="80">
    <w:abstractNumId w:val="14"/>
  </w:num>
  <w:num w:numId="81">
    <w:abstractNumId w:val="51"/>
  </w:num>
  <w:num w:numId="82">
    <w:abstractNumId w:val="19"/>
  </w:num>
  <w:num w:numId="83">
    <w:abstractNumId w:val="30"/>
  </w:num>
  <w:num w:numId="84">
    <w:abstractNumId w:val="56"/>
  </w:num>
  <w:num w:numId="85">
    <w:abstractNumId w:val="8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CDE"/>
    <w:rsid w:val="00005B56"/>
    <w:rsid w:val="00017E65"/>
    <w:rsid w:val="00023330"/>
    <w:rsid w:val="00025FFF"/>
    <w:rsid w:val="00040999"/>
    <w:rsid w:val="00044871"/>
    <w:rsid w:val="00051A38"/>
    <w:rsid w:val="0005532B"/>
    <w:rsid w:val="000A5A74"/>
    <w:rsid w:val="000B7023"/>
    <w:rsid w:val="000C521D"/>
    <w:rsid w:val="000C6331"/>
    <w:rsid w:val="000E2286"/>
    <w:rsid w:val="001007B2"/>
    <w:rsid w:val="00135A0F"/>
    <w:rsid w:val="001761AF"/>
    <w:rsid w:val="001855C7"/>
    <w:rsid w:val="00193A78"/>
    <w:rsid w:val="00193BE7"/>
    <w:rsid w:val="001A1C89"/>
    <w:rsid w:val="001F1922"/>
    <w:rsid w:val="001F50C7"/>
    <w:rsid w:val="0020539D"/>
    <w:rsid w:val="002138D0"/>
    <w:rsid w:val="00221A14"/>
    <w:rsid w:val="00252733"/>
    <w:rsid w:val="002B4FF2"/>
    <w:rsid w:val="002D3139"/>
    <w:rsid w:val="00326837"/>
    <w:rsid w:val="00331A66"/>
    <w:rsid w:val="00337073"/>
    <w:rsid w:val="0034104E"/>
    <w:rsid w:val="00392DAA"/>
    <w:rsid w:val="003A4739"/>
    <w:rsid w:val="003A5811"/>
    <w:rsid w:val="003E73A9"/>
    <w:rsid w:val="00444695"/>
    <w:rsid w:val="004447A7"/>
    <w:rsid w:val="0044723C"/>
    <w:rsid w:val="00451022"/>
    <w:rsid w:val="00455515"/>
    <w:rsid w:val="00461B9E"/>
    <w:rsid w:val="00486A19"/>
    <w:rsid w:val="004A409D"/>
    <w:rsid w:val="004B7AC1"/>
    <w:rsid w:val="004C0AE4"/>
    <w:rsid w:val="004C1DAC"/>
    <w:rsid w:val="004E37CB"/>
    <w:rsid w:val="00546EDA"/>
    <w:rsid w:val="0056496F"/>
    <w:rsid w:val="005A0C39"/>
    <w:rsid w:val="005A334B"/>
    <w:rsid w:val="005C21F8"/>
    <w:rsid w:val="005D4179"/>
    <w:rsid w:val="00604265"/>
    <w:rsid w:val="00604C33"/>
    <w:rsid w:val="006300CD"/>
    <w:rsid w:val="00661CC6"/>
    <w:rsid w:val="00671587"/>
    <w:rsid w:val="0068194A"/>
    <w:rsid w:val="006841CA"/>
    <w:rsid w:val="006929C1"/>
    <w:rsid w:val="00694D0C"/>
    <w:rsid w:val="006D1247"/>
    <w:rsid w:val="006D70E3"/>
    <w:rsid w:val="006D761C"/>
    <w:rsid w:val="007205C7"/>
    <w:rsid w:val="0075263E"/>
    <w:rsid w:val="00753A58"/>
    <w:rsid w:val="0076790A"/>
    <w:rsid w:val="007708BA"/>
    <w:rsid w:val="0078089A"/>
    <w:rsid w:val="007D4BB4"/>
    <w:rsid w:val="007F08EE"/>
    <w:rsid w:val="007F5AD9"/>
    <w:rsid w:val="00802B96"/>
    <w:rsid w:val="008035A7"/>
    <w:rsid w:val="00814B4A"/>
    <w:rsid w:val="00851C72"/>
    <w:rsid w:val="008A1E91"/>
    <w:rsid w:val="008D0349"/>
    <w:rsid w:val="008D20A1"/>
    <w:rsid w:val="008D2E59"/>
    <w:rsid w:val="008E4C73"/>
    <w:rsid w:val="009601FA"/>
    <w:rsid w:val="0096481B"/>
    <w:rsid w:val="009974D4"/>
    <w:rsid w:val="009A70A6"/>
    <w:rsid w:val="009C40AF"/>
    <w:rsid w:val="009D5333"/>
    <w:rsid w:val="009F105D"/>
    <w:rsid w:val="009F1C89"/>
    <w:rsid w:val="00A02491"/>
    <w:rsid w:val="00A139A8"/>
    <w:rsid w:val="00A50F0D"/>
    <w:rsid w:val="00A50F45"/>
    <w:rsid w:val="00A53238"/>
    <w:rsid w:val="00A67417"/>
    <w:rsid w:val="00A951FC"/>
    <w:rsid w:val="00AA3270"/>
    <w:rsid w:val="00AB6E91"/>
    <w:rsid w:val="00AC70B1"/>
    <w:rsid w:val="00AE50C4"/>
    <w:rsid w:val="00B01115"/>
    <w:rsid w:val="00B14981"/>
    <w:rsid w:val="00B14B4D"/>
    <w:rsid w:val="00B156EF"/>
    <w:rsid w:val="00B25625"/>
    <w:rsid w:val="00B457FD"/>
    <w:rsid w:val="00B52858"/>
    <w:rsid w:val="00B57600"/>
    <w:rsid w:val="00BB17EB"/>
    <w:rsid w:val="00BD3F7B"/>
    <w:rsid w:val="00BF3FAC"/>
    <w:rsid w:val="00C0122F"/>
    <w:rsid w:val="00C304BF"/>
    <w:rsid w:val="00C4515B"/>
    <w:rsid w:val="00CF09FE"/>
    <w:rsid w:val="00D20952"/>
    <w:rsid w:val="00D427FF"/>
    <w:rsid w:val="00D678F1"/>
    <w:rsid w:val="00D76349"/>
    <w:rsid w:val="00DA34A1"/>
    <w:rsid w:val="00DA478B"/>
    <w:rsid w:val="00DB1629"/>
    <w:rsid w:val="00DB6E14"/>
    <w:rsid w:val="00DC2D5D"/>
    <w:rsid w:val="00E159AE"/>
    <w:rsid w:val="00E54025"/>
    <w:rsid w:val="00E80DCC"/>
    <w:rsid w:val="00E95A2E"/>
    <w:rsid w:val="00E961AA"/>
    <w:rsid w:val="00E966D2"/>
    <w:rsid w:val="00EC1F43"/>
    <w:rsid w:val="00F232C2"/>
    <w:rsid w:val="00F47C77"/>
    <w:rsid w:val="00F55EAA"/>
    <w:rsid w:val="00F66C7A"/>
    <w:rsid w:val="00F80284"/>
    <w:rsid w:val="00FB7A19"/>
    <w:rsid w:val="00FC4CF9"/>
    <w:rsid w:val="00FD38A1"/>
    <w:rsid w:val="00FE792C"/>
    <w:rsid w:val="00FF4C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81"/>
    <w:pPr>
      <w:spacing w:after="0" w:line="240" w:lineRule="auto"/>
    </w:pPr>
    <w:rPr>
      <w:sz w:val="20"/>
    </w:rPr>
  </w:style>
  <w:style w:type="paragraph" w:styleId="Heading1">
    <w:name w:val="heading 1"/>
    <w:basedOn w:val="Normal"/>
    <w:next w:val="Normal"/>
    <w:link w:val="Heading1Char"/>
    <w:uiPriority w:val="9"/>
    <w:qFormat/>
    <w:rsid w:val="00040999"/>
    <w:pPr>
      <w:keepNext/>
      <w:keepLines/>
      <w:spacing w:before="40" w:after="4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4CDE"/>
    <w:pPr>
      <w:ind w:left="720"/>
      <w:contextualSpacing/>
    </w:pPr>
  </w:style>
  <w:style w:type="character" w:customStyle="1" w:styleId="apple-converted-space">
    <w:name w:val="apple-converted-space"/>
    <w:basedOn w:val="DefaultParagraphFont"/>
    <w:rsid w:val="00FF4CDE"/>
  </w:style>
  <w:style w:type="character" w:styleId="Hyperlink">
    <w:name w:val="Hyperlink"/>
    <w:basedOn w:val="DefaultParagraphFont"/>
    <w:uiPriority w:val="99"/>
    <w:semiHidden/>
    <w:unhideWhenUsed/>
    <w:rsid w:val="00FF4CDE"/>
    <w:rPr>
      <w:color w:val="0000FF"/>
      <w:u w:val="single"/>
    </w:rPr>
  </w:style>
  <w:style w:type="character" w:customStyle="1" w:styleId="ref">
    <w:name w:val="ref"/>
    <w:basedOn w:val="DefaultParagraphFont"/>
    <w:rsid w:val="00FF4CDE"/>
  </w:style>
  <w:style w:type="paragraph" w:styleId="BalloonText">
    <w:name w:val="Balloon Text"/>
    <w:basedOn w:val="Normal"/>
    <w:link w:val="BalloonTextChar"/>
    <w:uiPriority w:val="99"/>
    <w:semiHidden/>
    <w:unhideWhenUsed/>
    <w:rsid w:val="00FF4CDE"/>
    <w:rPr>
      <w:rFonts w:ascii="Tahoma" w:hAnsi="Tahoma" w:cs="Tahoma"/>
      <w:sz w:val="16"/>
      <w:szCs w:val="16"/>
    </w:rPr>
  </w:style>
  <w:style w:type="character" w:customStyle="1" w:styleId="BalloonTextChar">
    <w:name w:val="Balloon Text Char"/>
    <w:basedOn w:val="DefaultParagraphFont"/>
    <w:link w:val="BalloonText"/>
    <w:uiPriority w:val="99"/>
    <w:semiHidden/>
    <w:rsid w:val="00FF4CDE"/>
    <w:rPr>
      <w:rFonts w:ascii="Tahoma" w:hAnsi="Tahoma" w:cs="Tahoma"/>
      <w:sz w:val="16"/>
      <w:szCs w:val="16"/>
    </w:rPr>
  </w:style>
  <w:style w:type="paragraph" w:customStyle="1" w:styleId="outcome">
    <w:name w:val="outcome"/>
    <w:basedOn w:val="Normal"/>
    <w:autoRedefine/>
    <w:qFormat/>
    <w:rsid w:val="00A50F45"/>
  </w:style>
  <w:style w:type="paragraph" w:customStyle="1" w:styleId="tablelist">
    <w:name w:val="table list"/>
    <w:basedOn w:val="ListBullet"/>
    <w:next w:val="Normal"/>
    <w:autoRedefine/>
    <w:rsid w:val="00B25625"/>
    <w:pPr>
      <w:tabs>
        <w:tab w:val="clear" w:pos="360"/>
        <w:tab w:val="num" w:pos="0"/>
      </w:tabs>
      <w:spacing w:before="120" w:after="120"/>
      <w:ind w:left="0" w:firstLine="0"/>
      <w:contextualSpacing w:val="0"/>
    </w:pPr>
    <w:rPr>
      <w:rFonts w:eastAsia="Times New Roman" w:cs="Times New Roman"/>
      <w:szCs w:val="14"/>
    </w:rPr>
  </w:style>
  <w:style w:type="paragraph" w:styleId="ListBullet">
    <w:name w:val="List Bullet"/>
    <w:basedOn w:val="Normal"/>
    <w:uiPriority w:val="99"/>
    <w:semiHidden/>
    <w:unhideWhenUsed/>
    <w:rsid w:val="00FD38A1"/>
    <w:pPr>
      <w:tabs>
        <w:tab w:val="num" w:pos="360"/>
      </w:tabs>
      <w:ind w:left="360" w:hanging="360"/>
      <w:contextualSpacing/>
    </w:pPr>
  </w:style>
  <w:style w:type="paragraph" w:styleId="Header">
    <w:name w:val="header"/>
    <w:basedOn w:val="Normal"/>
    <w:link w:val="HeaderChar"/>
    <w:uiPriority w:val="99"/>
    <w:unhideWhenUsed/>
    <w:rsid w:val="00051A38"/>
    <w:pPr>
      <w:tabs>
        <w:tab w:val="center" w:pos="4513"/>
        <w:tab w:val="right" w:pos="9026"/>
      </w:tabs>
    </w:pPr>
  </w:style>
  <w:style w:type="character" w:customStyle="1" w:styleId="HeaderChar">
    <w:name w:val="Header Char"/>
    <w:basedOn w:val="DefaultParagraphFont"/>
    <w:link w:val="Header"/>
    <w:uiPriority w:val="99"/>
    <w:rsid w:val="00051A38"/>
  </w:style>
  <w:style w:type="paragraph" w:styleId="Footer">
    <w:name w:val="footer"/>
    <w:basedOn w:val="Normal"/>
    <w:link w:val="FooterChar"/>
    <w:uiPriority w:val="99"/>
    <w:unhideWhenUsed/>
    <w:rsid w:val="00051A38"/>
    <w:pPr>
      <w:tabs>
        <w:tab w:val="center" w:pos="4513"/>
        <w:tab w:val="right" w:pos="9026"/>
      </w:tabs>
    </w:pPr>
  </w:style>
  <w:style w:type="character" w:customStyle="1" w:styleId="FooterChar">
    <w:name w:val="Footer Char"/>
    <w:basedOn w:val="DefaultParagraphFont"/>
    <w:link w:val="Footer"/>
    <w:uiPriority w:val="99"/>
    <w:rsid w:val="00051A38"/>
  </w:style>
  <w:style w:type="character" w:customStyle="1" w:styleId="Heading1Char">
    <w:name w:val="Heading 1 Char"/>
    <w:basedOn w:val="DefaultParagraphFont"/>
    <w:link w:val="Heading1"/>
    <w:uiPriority w:val="9"/>
    <w:rsid w:val="0004099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40999"/>
    <w:pPr>
      <w:spacing w:after="0" w:line="240" w:lineRule="auto"/>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81"/>
    <w:pPr>
      <w:spacing w:after="0" w:line="240" w:lineRule="auto"/>
    </w:pPr>
    <w:rPr>
      <w:sz w:val="20"/>
    </w:rPr>
  </w:style>
  <w:style w:type="paragraph" w:styleId="Heading1">
    <w:name w:val="heading 1"/>
    <w:basedOn w:val="Normal"/>
    <w:next w:val="Normal"/>
    <w:link w:val="Heading1Char"/>
    <w:uiPriority w:val="9"/>
    <w:qFormat/>
    <w:rsid w:val="00040999"/>
    <w:pPr>
      <w:keepNext/>
      <w:keepLines/>
      <w:spacing w:before="40" w:after="4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4CDE"/>
    <w:pPr>
      <w:ind w:left="720"/>
      <w:contextualSpacing/>
    </w:pPr>
  </w:style>
  <w:style w:type="character" w:customStyle="1" w:styleId="apple-converted-space">
    <w:name w:val="apple-converted-space"/>
    <w:basedOn w:val="DefaultParagraphFont"/>
    <w:rsid w:val="00FF4CDE"/>
  </w:style>
  <w:style w:type="character" w:styleId="Hyperlink">
    <w:name w:val="Hyperlink"/>
    <w:basedOn w:val="DefaultParagraphFont"/>
    <w:uiPriority w:val="99"/>
    <w:semiHidden/>
    <w:unhideWhenUsed/>
    <w:rsid w:val="00FF4CDE"/>
    <w:rPr>
      <w:color w:val="0000FF"/>
      <w:u w:val="single"/>
    </w:rPr>
  </w:style>
  <w:style w:type="character" w:customStyle="1" w:styleId="ref">
    <w:name w:val="ref"/>
    <w:basedOn w:val="DefaultParagraphFont"/>
    <w:rsid w:val="00FF4CDE"/>
  </w:style>
  <w:style w:type="paragraph" w:styleId="BalloonText">
    <w:name w:val="Balloon Text"/>
    <w:basedOn w:val="Normal"/>
    <w:link w:val="BalloonTextChar"/>
    <w:uiPriority w:val="99"/>
    <w:semiHidden/>
    <w:unhideWhenUsed/>
    <w:rsid w:val="00FF4CDE"/>
    <w:rPr>
      <w:rFonts w:ascii="Tahoma" w:hAnsi="Tahoma" w:cs="Tahoma"/>
      <w:sz w:val="16"/>
      <w:szCs w:val="16"/>
    </w:rPr>
  </w:style>
  <w:style w:type="character" w:customStyle="1" w:styleId="BalloonTextChar">
    <w:name w:val="Balloon Text Char"/>
    <w:basedOn w:val="DefaultParagraphFont"/>
    <w:link w:val="BalloonText"/>
    <w:uiPriority w:val="99"/>
    <w:semiHidden/>
    <w:rsid w:val="00FF4CDE"/>
    <w:rPr>
      <w:rFonts w:ascii="Tahoma" w:hAnsi="Tahoma" w:cs="Tahoma"/>
      <w:sz w:val="16"/>
      <w:szCs w:val="16"/>
    </w:rPr>
  </w:style>
  <w:style w:type="paragraph" w:customStyle="1" w:styleId="outcome">
    <w:name w:val="outcome"/>
    <w:basedOn w:val="Normal"/>
    <w:autoRedefine/>
    <w:qFormat/>
    <w:rsid w:val="00A50F45"/>
  </w:style>
  <w:style w:type="paragraph" w:customStyle="1" w:styleId="tablelist">
    <w:name w:val="table list"/>
    <w:basedOn w:val="ListBullet"/>
    <w:next w:val="Normal"/>
    <w:autoRedefine/>
    <w:rsid w:val="00B25625"/>
    <w:pPr>
      <w:tabs>
        <w:tab w:val="clear" w:pos="360"/>
        <w:tab w:val="num" w:pos="0"/>
      </w:tabs>
      <w:spacing w:before="120" w:after="120"/>
      <w:ind w:left="0" w:firstLine="0"/>
      <w:contextualSpacing w:val="0"/>
    </w:pPr>
    <w:rPr>
      <w:rFonts w:eastAsia="Times New Roman" w:cs="Times New Roman"/>
      <w:szCs w:val="14"/>
    </w:rPr>
  </w:style>
  <w:style w:type="paragraph" w:styleId="ListBullet">
    <w:name w:val="List Bullet"/>
    <w:basedOn w:val="Normal"/>
    <w:uiPriority w:val="99"/>
    <w:semiHidden/>
    <w:unhideWhenUsed/>
    <w:rsid w:val="00FD38A1"/>
    <w:pPr>
      <w:tabs>
        <w:tab w:val="num" w:pos="360"/>
      </w:tabs>
      <w:ind w:left="360" w:hanging="360"/>
      <w:contextualSpacing/>
    </w:pPr>
  </w:style>
  <w:style w:type="paragraph" w:styleId="Header">
    <w:name w:val="header"/>
    <w:basedOn w:val="Normal"/>
    <w:link w:val="HeaderChar"/>
    <w:uiPriority w:val="99"/>
    <w:unhideWhenUsed/>
    <w:rsid w:val="00051A38"/>
    <w:pPr>
      <w:tabs>
        <w:tab w:val="center" w:pos="4513"/>
        <w:tab w:val="right" w:pos="9026"/>
      </w:tabs>
    </w:pPr>
  </w:style>
  <w:style w:type="character" w:customStyle="1" w:styleId="HeaderChar">
    <w:name w:val="Header Char"/>
    <w:basedOn w:val="DefaultParagraphFont"/>
    <w:link w:val="Header"/>
    <w:uiPriority w:val="99"/>
    <w:rsid w:val="00051A38"/>
  </w:style>
  <w:style w:type="paragraph" w:styleId="Footer">
    <w:name w:val="footer"/>
    <w:basedOn w:val="Normal"/>
    <w:link w:val="FooterChar"/>
    <w:uiPriority w:val="99"/>
    <w:unhideWhenUsed/>
    <w:rsid w:val="00051A38"/>
    <w:pPr>
      <w:tabs>
        <w:tab w:val="center" w:pos="4513"/>
        <w:tab w:val="right" w:pos="9026"/>
      </w:tabs>
    </w:pPr>
  </w:style>
  <w:style w:type="character" w:customStyle="1" w:styleId="FooterChar">
    <w:name w:val="Footer Char"/>
    <w:basedOn w:val="DefaultParagraphFont"/>
    <w:link w:val="Footer"/>
    <w:uiPriority w:val="99"/>
    <w:rsid w:val="00051A38"/>
  </w:style>
  <w:style w:type="character" w:customStyle="1" w:styleId="Heading1Char">
    <w:name w:val="Heading 1 Char"/>
    <w:basedOn w:val="DefaultParagraphFont"/>
    <w:link w:val="Heading1"/>
    <w:uiPriority w:val="9"/>
    <w:rsid w:val="0004099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40999"/>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06985">
      <w:bodyDiv w:val="1"/>
      <w:marLeft w:val="0"/>
      <w:marRight w:val="0"/>
      <w:marTop w:val="0"/>
      <w:marBottom w:val="0"/>
      <w:divBdr>
        <w:top w:val="none" w:sz="0" w:space="0" w:color="auto"/>
        <w:left w:val="none" w:sz="0" w:space="0" w:color="auto"/>
        <w:bottom w:val="none" w:sz="0" w:space="0" w:color="auto"/>
        <w:right w:val="none" w:sz="0" w:space="0" w:color="auto"/>
      </w:divBdr>
    </w:div>
    <w:div w:id="310839817">
      <w:bodyDiv w:val="1"/>
      <w:marLeft w:val="0"/>
      <w:marRight w:val="0"/>
      <w:marTop w:val="0"/>
      <w:marBottom w:val="0"/>
      <w:divBdr>
        <w:top w:val="none" w:sz="0" w:space="0" w:color="auto"/>
        <w:left w:val="none" w:sz="0" w:space="0" w:color="auto"/>
        <w:bottom w:val="none" w:sz="0" w:space="0" w:color="auto"/>
        <w:right w:val="none" w:sz="0" w:space="0" w:color="auto"/>
      </w:divBdr>
    </w:div>
    <w:div w:id="314770882">
      <w:bodyDiv w:val="1"/>
      <w:marLeft w:val="0"/>
      <w:marRight w:val="0"/>
      <w:marTop w:val="0"/>
      <w:marBottom w:val="0"/>
      <w:divBdr>
        <w:top w:val="none" w:sz="0" w:space="0" w:color="auto"/>
        <w:left w:val="none" w:sz="0" w:space="0" w:color="auto"/>
        <w:bottom w:val="none" w:sz="0" w:space="0" w:color="auto"/>
        <w:right w:val="none" w:sz="0" w:space="0" w:color="auto"/>
      </w:divBdr>
    </w:div>
    <w:div w:id="482507381">
      <w:bodyDiv w:val="1"/>
      <w:marLeft w:val="0"/>
      <w:marRight w:val="0"/>
      <w:marTop w:val="0"/>
      <w:marBottom w:val="0"/>
      <w:divBdr>
        <w:top w:val="none" w:sz="0" w:space="0" w:color="auto"/>
        <w:left w:val="none" w:sz="0" w:space="0" w:color="auto"/>
        <w:bottom w:val="none" w:sz="0" w:space="0" w:color="auto"/>
        <w:right w:val="none" w:sz="0" w:space="0" w:color="auto"/>
      </w:divBdr>
    </w:div>
    <w:div w:id="833912293">
      <w:bodyDiv w:val="1"/>
      <w:marLeft w:val="0"/>
      <w:marRight w:val="0"/>
      <w:marTop w:val="0"/>
      <w:marBottom w:val="0"/>
      <w:divBdr>
        <w:top w:val="none" w:sz="0" w:space="0" w:color="auto"/>
        <w:left w:val="none" w:sz="0" w:space="0" w:color="auto"/>
        <w:bottom w:val="none" w:sz="0" w:space="0" w:color="auto"/>
        <w:right w:val="none" w:sz="0" w:space="0" w:color="auto"/>
      </w:divBdr>
    </w:div>
    <w:div w:id="1241448646">
      <w:bodyDiv w:val="1"/>
      <w:marLeft w:val="0"/>
      <w:marRight w:val="0"/>
      <w:marTop w:val="0"/>
      <w:marBottom w:val="0"/>
      <w:divBdr>
        <w:top w:val="none" w:sz="0" w:space="0" w:color="auto"/>
        <w:left w:val="none" w:sz="0" w:space="0" w:color="auto"/>
        <w:bottom w:val="none" w:sz="0" w:space="0" w:color="auto"/>
        <w:right w:val="none" w:sz="0" w:space="0" w:color="auto"/>
      </w:divBdr>
    </w:div>
    <w:div w:id="1565871702">
      <w:bodyDiv w:val="1"/>
      <w:marLeft w:val="0"/>
      <w:marRight w:val="0"/>
      <w:marTop w:val="0"/>
      <w:marBottom w:val="0"/>
      <w:divBdr>
        <w:top w:val="none" w:sz="0" w:space="0" w:color="auto"/>
        <w:left w:val="none" w:sz="0" w:space="0" w:color="auto"/>
        <w:bottom w:val="none" w:sz="0" w:space="0" w:color="auto"/>
        <w:right w:val="none" w:sz="0" w:space="0" w:color="auto"/>
      </w:divBdr>
    </w:div>
    <w:div w:id="1576941070">
      <w:bodyDiv w:val="1"/>
      <w:marLeft w:val="0"/>
      <w:marRight w:val="0"/>
      <w:marTop w:val="0"/>
      <w:marBottom w:val="0"/>
      <w:divBdr>
        <w:top w:val="none" w:sz="0" w:space="0" w:color="auto"/>
        <w:left w:val="none" w:sz="0" w:space="0" w:color="auto"/>
        <w:bottom w:val="none" w:sz="0" w:space="0" w:color="auto"/>
        <w:right w:val="none" w:sz="0" w:space="0" w:color="auto"/>
      </w:divBdr>
    </w:div>
    <w:div w:id="1617984042">
      <w:bodyDiv w:val="1"/>
      <w:marLeft w:val="0"/>
      <w:marRight w:val="0"/>
      <w:marTop w:val="0"/>
      <w:marBottom w:val="0"/>
      <w:divBdr>
        <w:top w:val="none" w:sz="0" w:space="0" w:color="auto"/>
        <w:left w:val="none" w:sz="0" w:space="0" w:color="auto"/>
        <w:bottom w:val="none" w:sz="0" w:space="0" w:color="auto"/>
        <w:right w:val="none" w:sz="0" w:space="0" w:color="auto"/>
      </w:divBdr>
    </w:div>
    <w:div w:id="1918243261">
      <w:bodyDiv w:val="1"/>
      <w:marLeft w:val="0"/>
      <w:marRight w:val="0"/>
      <w:marTop w:val="0"/>
      <w:marBottom w:val="0"/>
      <w:divBdr>
        <w:top w:val="none" w:sz="0" w:space="0" w:color="auto"/>
        <w:left w:val="none" w:sz="0" w:space="0" w:color="auto"/>
        <w:bottom w:val="none" w:sz="0" w:space="0" w:color="auto"/>
        <w:right w:val="none" w:sz="0" w:space="0" w:color="auto"/>
      </w:divBdr>
    </w:div>
    <w:div w:id="1943952681">
      <w:bodyDiv w:val="1"/>
      <w:marLeft w:val="0"/>
      <w:marRight w:val="0"/>
      <w:marTop w:val="0"/>
      <w:marBottom w:val="0"/>
      <w:divBdr>
        <w:top w:val="none" w:sz="0" w:space="0" w:color="auto"/>
        <w:left w:val="none" w:sz="0" w:space="0" w:color="auto"/>
        <w:bottom w:val="none" w:sz="0" w:space="0" w:color="auto"/>
        <w:right w:val="none" w:sz="0" w:space="0" w:color="auto"/>
      </w:divBdr>
    </w:div>
    <w:div w:id="213983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chgk013" TargetMode="External"/><Relationship Id="rId18" Type="http://schemas.openxmlformats.org/officeDocument/2006/relationships/hyperlink" Target="http://achgk017" TargetMode="External"/><Relationship Id="rId26" Type="http://schemas.openxmlformats.org/officeDocument/2006/relationships/hyperlink" Target="http://achgk022" TargetMode="External"/><Relationship Id="rId39" Type="http://schemas.openxmlformats.org/officeDocument/2006/relationships/hyperlink" Target="http://achgk053" TargetMode="External"/><Relationship Id="rId21" Type="http://schemas.openxmlformats.org/officeDocument/2006/relationships/hyperlink" Target="http://achgk018" TargetMode="External"/><Relationship Id="rId34" Type="http://schemas.openxmlformats.org/officeDocument/2006/relationships/hyperlink" Target="http://achgk048" TargetMode="External"/><Relationship Id="rId42" Type="http://schemas.openxmlformats.org/officeDocument/2006/relationships/hyperlink" Target="http://achgk045" TargetMode="External"/><Relationship Id="rId47" Type="http://schemas.openxmlformats.org/officeDocument/2006/relationships/hyperlink" Target="http://achgk066" TargetMode="External"/><Relationship Id="rId50" Type="http://schemas.openxmlformats.org/officeDocument/2006/relationships/hyperlink" Target="http://achgk060" TargetMode="External"/><Relationship Id="rId55" Type="http://schemas.openxmlformats.org/officeDocument/2006/relationships/hyperlink" Target="http://urbanisation" TargetMode="External"/><Relationship Id="rId63" Type="http://schemas.openxmlformats.org/officeDocument/2006/relationships/hyperlink" Target="http://achgk058" TargetMode="External"/><Relationship Id="rId68" Type="http://schemas.openxmlformats.org/officeDocument/2006/relationships/hyperlink" Target="http://achgk074" TargetMode="Externa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achgk014" TargetMode="External"/><Relationship Id="rId29" Type="http://schemas.openxmlformats.org/officeDocument/2006/relationships/hyperlink" Target="http://achgk028" TargetMode="External"/><Relationship Id="rId11" Type="http://schemas.openxmlformats.org/officeDocument/2006/relationships/hyperlink" Target="http://achgk009" TargetMode="External"/><Relationship Id="rId24" Type="http://schemas.openxmlformats.org/officeDocument/2006/relationships/hyperlink" Target="http://achgk022" TargetMode="External"/><Relationship Id="rId32" Type="http://schemas.openxmlformats.org/officeDocument/2006/relationships/hyperlink" Target="http://achgk030" TargetMode="External"/><Relationship Id="rId37" Type="http://schemas.openxmlformats.org/officeDocument/2006/relationships/hyperlink" Target="http://achgk052" TargetMode="External"/><Relationship Id="rId40" Type="http://schemas.openxmlformats.org/officeDocument/2006/relationships/hyperlink" Target="http://achgk043" TargetMode="External"/><Relationship Id="rId45" Type="http://schemas.openxmlformats.org/officeDocument/2006/relationships/hyperlink" Target="http://achgk047" TargetMode="External"/><Relationship Id="rId53" Type="http://schemas.openxmlformats.org/officeDocument/2006/relationships/hyperlink" Target="http://achgk063" TargetMode="External"/><Relationship Id="rId58" Type="http://schemas.openxmlformats.org/officeDocument/2006/relationships/hyperlink" Target="http://achgk055" TargetMode="External"/><Relationship Id="rId66" Type="http://schemas.openxmlformats.org/officeDocument/2006/relationships/hyperlink" Target="http://change" TargetMode="External"/><Relationship Id="rId5" Type="http://schemas.openxmlformats.org/officeDocument/2006/relationships/settings" Target="settings.xml"/><Relationship Id="rId15" Type="http://schemas.openxmlformats.org/officeDocument/2006/relationships/hyperlink" Target="http://achgk011" TargetMode="External"/><Relationship Id="rId23" Type="http://schemas.openxmlformats.org/officeDocument/2006/relationships/hyperlink" Target="http://achgk021" TargetMode="External"/><Relationship Id="rId28" Type="http://schemas.openxmlformats.org/officeDocument/2006/relationships/hyperlink" Target="http://achgk027" TargetMode="External"/><Relationship Id="rId36" Type="http://schemas.openxmlformats.org/officeDocument/2006/relationships/hyperlink" Target="http://achgk051" TargetMode="External"/><Relationship Id="rId49" Type="http://schemas.openxmlformats.org/officeDocument/2006/relationships/hyperlink" Target="http://achgk068" TargetMode="External"/><Relationship Id="rId57" Type="http://schemas.openxmlformats.org/officeDocument/2006/relationships/hyperlink" Target="http://concentration" TargetMode="External"/><Relationship Id="rId61" Type="http://schemas.openxmlformats.org/officeDocument/2006/relationships/hyperlink" Target="http://migration" TargetMode="External"/><Relationship Id="rId10" Type="http://schemas.openxmlformats.org/officeDocument/2006/relationships/hyperlink" Target="http://achgk010" TargetMode="External"/><Relationship Id="rId19" Type="http://schemas.openxmlformats.org/officeDocument/2006/relationships/hyperlink" Target="http://achgk019" TargetMode="External"/><Relationship Id="rId31" Type="http://schemas.openxmlformats.org/officeDocument/2006/relationships/hyperlink" Target="http://achgk029" TargetMode="External"/><Relationship Id="rId44" Type="http://schemas.openxmlformats.org/officeDocument/2006/relationships/hyperlink" Target="http://achgk046" TargetMode="External"/><Relationship Id="rId52" Type="http://schemas.openxmlformats.org/officeDocument/2006/relationships/hyperlink" Target="http://achgk062" TargetMode="External"/><Relationship Id="rId60" Type="http://schemas.openxmlformats.org/officeDocument/2006/relationships/hyperlink" Target="http://migration" TargetMode="External"/><Relationship Id="rId65" Type="http://schemas.openxmlformats.org/officeDocument/2006/relationships/hyperlink" Target="http://achgk071"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chgk010" TargetMode="External"/><Relationship Id="rId14" Type="http://schemas.openxmlformats.org/officeDocument/2006/relationships/hyperlink" Target="http://achgk013" TargetMode="External"/><Relationship Id="rId22" Type="http://schemas.openxmlformats.org/officeDocument/2006/relationships/hyperlink" Target="http://achgk020" TargetMode="External"/><Relationship Id="rId27" Type="http://schemas.openxmlformats.org/officeDocument/2006/relationships/hyperlink" Target="http://achgk022" TargetMode="External"/><Relationship Id="rId30" Type="http://schemas.openxmlformats.org/officeDocument/2006/relationships/hyperlink" Target="http://achgk029" TargetMode="External"/><Relationship Id="rId35" Type="http://schemas.openxmlformats.org/officeDocument/2006/relationships/hyperlink" Target="http://achgk049" TargetMode="External"/><Relationship Id="rId43" Type="http://schemas.openxmlformats.org/officeDocument/2006/relationships/hyperlink" Target="http://connectedness" TargetMode="External"/><Relationship Id="rId48" Type="http://schemas.openxmlformats.org/officeDocument/2006/relationships/hyperlink" Target="http://achgk067" TargetMode="External"/><Relationship Id="rId56" Type="http://schemas.openxmlformats.org/officeDocument/2006/relationships/hyperlink" Target="http://achgk054" TargetMode="External"/><Relationship Id="rId64" Type="http://schemas.openxmlformats.org/officeDocument/2006/relationships/hyperlink" Target="http://achgk059" TargetMode="External"/><Relationship Id="rId69" Type="http://schemas.openxmlformats.org/officeDocument/2006/relationships/hyperlink" Target="http://wellbeing" TargetMode="External"/><Relationship Id="rId8" Type="http://schemas.openxmlformats.org/officeDocument/2006/relationships/endnotes" Target="endnotes.xml"/><Relationship Id="rId51" Type="http://schemas.openxmlformats.org/officeDocument/2006/relationships/hyperlink" Target="http://achgk061"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achgk009" TargetMode="External"/><Relationship Id="rId17" Type="http://schemas.openxmlformats.org/officeDocument/2006/relationships/hyperlink" Target="http://achgk016" TargetMode="External"/><Relationship Id="rId25" Type="http://schemas.openxmlformats.org/officeDocument/2006/relationships/hyperlink" Target="http://achgk022" TargetMode="External"/><Relationship Id="rId33" Type="http://schemas.openxmlformats.org/officeDocument/2006/relationships/hyperlink" Target="http://achgk030" TargetMode="External"/><Relationship Id="rId38" Type="http://schemas.openxmlformats.org/officeDocument/2006/relationships/image" Target="media/image1.png"/><Relationship Id="rId46" Type="http://schemas.openxmlformats.org/officeDocument/2006/relationships/hyperlink" Target="http://achgk065" TargetMode="External"/><Relationship Id="rId59" Type="http://schemas.openxmlformats.org/officeDocument/2006/relationships/hyperlink" Target="http://migration" TargetMode="External"/><Relationship Id="rId67" Type="http://schemas.openxmlformats.org/officeDocument/2006/relationships/hyperlink" Target="http://achgk073" TargetMode="External"/><Relationship Id="rId20" Type="http://schemas.openxmlformats.org/officeDocument/2006/relationships/hyperlink" Target="http://achgk018" TargetMode="External"/><Relationship Id="rId41" Type="http://schemas.openxmlformats.org/officeDocument/2006/relationships/hyperlink" Target="http://achgk044" TargetMode="External"/><Relationship Id="rId54" Type="http://schemas.openxmlformats.org/officeDocument/2006/relationships/hyperlink" Target="http://achgk064" TargetMode="External"/><Relationship Id="rId62" Type="http://schemas.openxmlformats.org/officeDocument/2006/relationships/hyperlink" Target="http://achgk056"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file:///\\vlepstorage.detnsw.win\ls-vle-shares\active-projects\20047-20047-Refresh-INC\Production\graphics_source\banner-logo-hding.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F56B9-7421-460D-9553-99295CE5A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44</Pages>
  <Words>7154</Words>
  <Characters>42711</Characters>
  <Application>Microsoft Office Word</Application>
  <DocSecurity>0</DocSecurity>
  <Lines>1941</Lines>
  <Paragraphs>791</Paragraphs>
  <ScaleCrop>false</ScaleCrop>
  <HeadingPairs>
    <vt:vector size="2" baseType="variant">
      <vt:variant>
        <vt:lpstr>Title</vt:lpstr>
      </vt:variant>
      <vt:variant>
        <vt:i4>1</vt:i4>
      </vt:variant>
    </vt:vector>
  </HeadingPairs>
  <TitlesOfParts>
    <vt:vector size="1" baseType="lpstr">
      <vt:lpstr>Geography K-10 planning template</vt:lpstr>
    </vt:vector>
  </TitlesOfParts>
  <Company>NSW, Department of Education</Company>
  <LinksUpToDate>false</LinksUpToDate>
  <CharactersWithSpaces>49074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K-10 planning template</dc:title>
  <dc:creator>Potten, Nick</dc:creator>
  <cp:lastModifiedBy>Galloway, Penelope</cp:lastModifiedBy>
  <cp:revision>83</cp:revision>
  <cp:lastPrinted>2016-07-05T05:11:00Z</cp:lastPrinted>
  <dcterms:created xsi:type="dcterms:W3CDTF">2016-04-07T05:30:00Z</dcterms:created>
  <dcterms:modified xsi:type="dcterms:W3CDTF">2016-07-14T05:58:00Z</dcterms:modified>
</cp:coreProperties>
</file>