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2" w:type="dxa"/>
        <w:tblBorders>
          <w:top w:val="single" w:sz="8" w:space="0" w:color="4F81BD"/>
          <w:bottom w:val="single" w:sz="8" w:space="0" w:color="4F81BD"/>
        </w:tblBorders>
        <w:shd w:val="clear" w:color="auto" w:fill="99BCE4"/>
        <w:tblLayout w:type="fixed"/>
        <w:tblLook w:val="0000" w:firstRow="0" w:lastRow="0" w:firstColumn="0" w:lastColumn="0" w:noHBand="0" w:noVBand="0"/>
      </w:tblPr>
      <w:tblGrid>
        <w:gridCol w:w="14742"/>
      </w:tblGrid>
      <w:tr w:rsidR="00063A0C" w:rsidRPr="00063A0C" w:rsidTr="009941DB">
        <w:tc>
          <w:tcPr>
            <w:tcW w:w="14742" w:type="dxa"/>
            <w:tcBorders>
              <w:left w:val="nil"/>
              <w:right w:val="nil"/>
            </w:tcBorders>
            <w:shd w:val="clear" w:color="auto" w:fill="99BCE4"/>
          </w:tcPr>
          <w:p w:rsidR="00063A0C" w:rsidRPr="00063A0C" w:rsidRDefault="00063A0C" w:rsidP="008E363B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outlineLvl w:val="3"/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</w:pPr>
            <w:r w:rsidRPr="009E2842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 xml:space="preserve">Sample </w:t>
            </w:r>
            <w:r w:rsidR="008E363B" w:rsidRPr="009E2842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>po</w:t>
            </w:r>
            <w:r w:rsidR="008E363B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>dcast</w:t>
            </w:r>
            <w:r w:rsidR="008E363B" w:rsidRPr="009E2842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 xml:space="preserve"> rubric </w:t>
            </w:r>
            <w:r w:rsidRPr="009E2842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 xml:space="preserve">for </w:t>
            </w:r>
            <w:r w:rsidR="008E363B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>m</w:t>
            </w:r>
            <w:r w:rsidRPr="009E2842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 xml:space="preserve">athematics </w:t>
            </w:r>
          </w:p>
        </w:tc>
      </w:tr>
    </w:tbl>
    <w:p w:rsidR="00063A0C" w:rsidRPr="005B008A" w:rsidRDefault="00063A0C" w:rsidP="005B008A">
      <w:pPr>
        <w:autoSpaceDE w:val="0"/>
        <w:autoSpaceDN w:val="0"/>
        <w:adjustRightInd w:val="0"/>
        <w:spacing w:after="0"/>
        <w:rPr>
          <w:sz w:val="16"/>
          <w:szCs w:val="16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2860"/>
        <w:gridCol w:w="2860"/>
        <w:gridCol w:w="2860"/>
        <w:gridCol w:w="2860"/>
        <w:gridCol w:w="1102"/>
      </w:tblGrid>
      <w:tr w:rsidR="006842B0" w:rsidRPr="009E2842" w:rsidTr="009941DB">
        <w:tc>
          <w:tcPr>
            <w:tcW w:w="2200" w:type="dxa"/>
            <w:shd w:val="clear" w:color="auto" w:fill="99BCE4"/>
          </w:tcPr>
          <w:p w:rsidR="006842B0" w:rsidRPr="00063A0C" w:rsidRDefault="00957005" w:rsidP="009E284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063A0C">
              <w:rPr>
                <w:b/>
              </w:rPr>
              <w:t>ategory</w:t>
            </w:r>
          </w:p>
        </w:tc>
        <w:tc>
          <w:tcPr>
            <w:tcW w:w="2860" w:type="dxa"/>
            <w:shd w:val="clear" w:color="auto" w:fill="99BCE4"/>
          </w:tcPr>
          <w:p w:rsidR="006842B0" w:rsidRPr="00063A0C" w:rsidRDefault="006842B0" w:rsidP="009E284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 w:rsidRPr="00063A0C">
              <w:rPr>
                <w:b/>
              </w:rPr>
              <w:t>4</w:t>
            </w:r>
          </w:p>
        </w:tc>
        <w:tc>
          <w:tcPr>
            <w:tcW w:w="2860" w:type="dxa"/>
            <w:shd w:val="clear" w:color="auto" w:fill="99BCE4"/>
          </w:tcPr>
          <w:p w:rsidR="006842B0" w:rsidRPr="00063A0C" w:rsidRDefault="006842B0" w:rsidP="009E284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 w:rsidRPr="00063A0C">
              <w:rPr>
                <w:b/>
              </w:rPr>
              <w:t>3</w:t>
            </w:r>
          </w:p>
        </w:tc>
        <w:tc>
          <w:tcPr>
            <w:tcW w:w="2860" w:type="dxa"/>
            <w:shd w:val="clear" w:color="auto" w:fill="99BCE4"/>
          </w:tcPr>
          <w:p w:rsidR="006842B0" w:rsidRPr="00063A0C" w:rsidRDefault="006842B0" w:rsidP="009E284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 w:rsidRPr="00063A0C">
              <w:rPr>
                <w:b/>
              </w:rPr>
              <w:t>2</w:t>
            </w:r>
          </w:p>
        </w:tc>
        <w:tc>
          <w:tcPr>
            <w:tcW w:w="2860" w:type="dxa"/>
            <w:shd w:val="clear" w:color="auto" w:fill="99BCE4"/>
          </w:tcPr>
          <w:p w:rsidR="006842B0" w:rsidRPr="00063A0C" w:rsidRDefault="006842B0" w:rsidP="009E284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 w:rsidRPr="00063A0C">
              <w:rPr>
                <w:b/>
              </w:rPr>
              <w:t>1</w:t>
            </w:r>
          </w:p>
        </w:tc>
        <w:tc>
          <w:tcPr>
            <w:tcW w:w="1102" w:type="dxa"/>
            <w:shd w:val="clear" w:color="auto" w:fill="99BCE4"/>
          </w:tcPr>
          <w:p w:rsidR="006842B0" w:rsidRPr="009E2842" w:rsidRDefault="00CB680C" w:rsidP="009E2842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9E2842">
              <w:rPr>
                <w:b/>
              </w:rPr>
              <w:t>otal</w:t>
            </w:r>
          </w:p>
        </w:tc>
      </w:tr>
      <w:tr w:rsidR="00D6298D" w:rsidRPr="009E2842" w:rsidTr="009941DB">
        <w:trPr>
          <w:trHeight w:val="1559"/>
        </w:trPr>
        <w:tc>
          <w:tcPr>
            <w:tcW w:w="2200" w:type="dxa"/>
            <w:shd w:val="clear" w:color="auto" w:fill="99BCE4"/>
          </w:tcPr>
          <w:p w:rsidR="00D6298D" w:rsidRDefault="00D6298D" w:rsidP="00D6298D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Mathematical </w:t>
            </w:r>
            <w:r w:rsidR="008E363B">
              <w:rPr>
                <w:rFonts w:cs="Arial"/>
                <w:b/>
                <w:bCs/>
              </w:rPr>
              <w:t>c</w:t>
            </w:r>
            <w:r w:rsidRPr="00047DE1">
              <w:rPr>
                <w:rFonts w:cs="Arial"/>
                <w:b/>
                <w:bCs/>
              </w:rPr>
              <w:t xml:space="preserve">ontent </w:t>
            </w:r>
          </w:p>
          <w:p w:rsidR="00914886" w:rsidRDefault="00914886" w:rsidP="00D6298D">
            <w:pPr>
              <w:spacing w:after="0"/>
              <w:rPr>
                <w:rFonts w:cs="Arial"/>
                <w:b/>
                <w:bCs/>
              </w:rPr>
            </w:pPr>
          </w:p>
          <w:p w:rsidR="00914886" w:rsidRDefault="00914886" w:rsidP="00D6298D">
            <w:pPr>
              <w:spacing w:after="0"/>
              <w:rPr>
                <w:rFonts w:cs="Arial"/>
                <w:b/>
                <w:bCs/>
              </w:rPr>
            </w:pPr>
          </w:p>
          <w:p w:rsidR="00914886" w:rsidRPr="00914886" w:rsidRDefault="00914886" w:rsidP="00D6298D">
            <w:pPr>
              <w:spacing w:after="0"/>
              <w:rPr>
                <w:rFonts w:cs="Arial"/>
                <w:bCs/>
                <w:i/>
                <w:color w:val="000000"/>
              </w:rPr>
            </w:pPr>
            <w:r w:rsidRPr="00914886">
              <w:rPr>
                <w:rFonts w:cs="Arial"/>
                <w:bCs/>
                <w:i/>
              </w:rPr>
              <w:t xml:space="preserve">(weighted </w:t>
            </w:r>
            <w:r w:rsidR="00232C64">
              <w:rPr>
                <w:rFonts w:cs="Arial"/>
                <w:bCs/>
                <w:i/>
              </w:rPr>
              <w:t>x4</w:t>
            </w:r>
            <w:r w:rsidRPr="00914886">
              <w:rPr>
                <w:rFonts w:cs="Arial"/>
                <w:bCs/>
                <w:i/>
              </w:rPr>
              <w:t>)</w:t>
            </w:r>
          </w:p>
        </w:tc>
        <w:tc>
          <w:tcPr>
            <w:tcW w:w="2860" w:type="dxa"/>
          </w:tcPr>
          <w:p w:rsidR="00D6298D" w:rsidRPr="00047DE1" w:rsidRDefault="00D6298D" w:rsidP="00D6298D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t>Clear</w:t>
            </w:r>
            <w:r w:rsidRPr="00047DE1">
              <w:rPr>
                <w:rFonts w:cs="Arial"/>
              </w:rPr>
              <w:t xml:space="preserve"> purpose and </w:t>
            </w:r>
            <w:r>
              <w:rPr>
                <w:rFonts w:cs="Arial"/>
              </w:rPr>
              <w:t xml:space="preserve">maintains focus </w:t>
            </w:r>
            <w:r w:rsidRPr="00047DE1">
              <w:rPr>
                <w:rFonts w:cs="Arial"/>
              </w:rPr>
              <w:t>consistently</w:t>
            </w:r>
            <w:r>
              <w:rPr>
                <w:rFonts w:cs="Arial"/>
              </w:rPr>
              <w:t>. Selects quality content, with a c</w:t>
            </w:r>
            <w:r w:rsidRPr="00047DE1">
              <w:rPr>
                <w:rFonts w:cs="Arial"/>
              </w:rPr>
              <w:t xml:space="preserve">ompelling introduction and memorable conclusion. </w:t>
            </w:r>
          </w:p>
        </w:tc>
        <w:tc>
          <w:tcPr>
            <w:tcW w:w="2860" w:type="dxa"/>
            <w:tcBorders>
              <w:bottom w:val="single" w:sz="4" w:space="0" w:color="000000"/>
            </w:tcBorders>
          </w:tcPr>
          <w:p w:rsidR="00D6298D" w:rsidRPr="00047DE1" w:rsidRDefault="00D6298D" w:rsidP="00D6298D">
            <w:pPr>
              <w:spacing w:after="0"/>
              <w:rPr>
                <w:rFonts w:cs="Arial"/>
                <w:color w:val="000000"/>
              </w:rPr>
            </w:pPr>
            <w:r w:rsidRPr="00047DE1">
              <w:rPr>
                <w:rFonts w:cs="Arial"/>
              </w:rPr>
              <w:t>Establishes a purpose and reasonably maintains focus. Selects adequate content</w:t>
            </w:r>
            <w:r>
              <w:rPr>
                <w:rFonts w:cs="Arial"/>
              </w:rPr>
              <w:t>, with an e</w:t>
            </w:r>
            <w:r w:rsidRPr="00047DE1">
              <w:rPr>
                <w:rFonts w:cs="Arial"/>
              </w:rPr>
              <w:t xml:space="preserve">ffective introduction and conclusion. </w:t>
            </w:r>
          </w:p>
        </w:tc>
        <w:tc>
          <w:tcPr>
            <w:tcW w:w="2860" w:type="dxa"/>
            <w:tcBorders>
              <w:bottom w:val="single" w:sz="4" w:space="0" w:color="000000"/>
            </w:tcBorders>
          </w:tcPr>
          <w:p w:rsidR="00D6298D" w:rsidRPr="00047DE1" w:rsidRDefault="00D6298D" w:rsidP="001F7A79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Purpose is established</w:t>
            </w:r>
            <w:r w:rsidR="001F7A79">
              <w:rPr>
                <w:rFonts w:cs="Arial"/>
              </w:rPr>
              <w:t>, focus is ev</w:t>
            </w:r>
            <w:r>
              <w:rPr>
                <w:rFonts w:cs="Arial"/>
              </w:rPr>
              <w:t xml:space="preserve">ident </w:t>
            </w:r>
            <w:r w:rsidRPr="00047DE1">
              <w:rPr>
                <w:rFonts w:cs="Arial"/>
              </w:rPr>
              <w:t>but not completely maintained. S</w:t>
            </w:r>
            <w:r w:rsidR="001F7A79">
              <w:rPr>
                <w:rFonts w:cs="Arial"/>
              </w:rPr>
              <w:t xml:space="preserve">ome </w:t>
            </w:r>
            <w:r>
              <w:rPr>
                <w:rFonts w:cs="Arial"/>
              </w:rPr>
              <w:t xml:space="preserve">content with an </w:t>
            </w:r>
            <w:r w:rsidR="001F7A79">
              <w:rPr>
                <w:rFonts w:cs="Arial"/>
              </w:rPr>
              <w:t xml:space="preserve">inappropriate </w:t>
            </w:r>
            <w:r>
              <w:rPr>
                <w:rFonts w:cs="Arial"/>
              </w:rPr>
              <w:t>i</w:t>
            </w:r>
            <w:r w:rsidR="001F7A79">
              <w:rPr>
                <w:rFonts w:cs="Arial"/>
              </w:rPr>
              <w:t>ntroduction or</w:t>
            </w:r>
            <w:r w:rsidRPr="00047DE1">
              <w:rPr>
                <w:rFonts w:cs="Arial"/>
              </w:rPr>
              <w:t xml:space="preserve"> conclusion</w:t>
            </w:r>
            <w:r w:rsidR="001F7A79">
              <w:rPr>
                <w:rFonts w:cs="Arial"/>
              </w:rPr>
              <w:t>.</w:t>
            </w:r>
            <w:r w:rsidRPr="00047DE1">
              <w:rPr>
                <w:rFonts w:cs="Arial"/>
              </w:rPr>
              <w:t xml:space="preserve"> </w:t>
            </w:r>
          </w:p>
        </w:tc>
        <w:tc>
          <w:tcPr>
            <w:tcW w:w="2860" w:type="dxa"/>
            <w:tcBorders>
              <w:bottom w:val="single" w:sz="4" w:space="0" w:color="000000"/>
            </w:tcBorders>
          </w:tcPr>
          <w:p w:rsidR="00D6298D" w:rsidRPr="00047DE1" w:rsidRDefault="00D6298D" w:rsidP="00D6298D">
            <w:pPr>
              <w:spacing w:after="0"/>
              <w:rPr>
                <w:rFonts w:cs="Arial"/>
                <w:color w:val="000000"/>
              </w:rPr>
            </w:pPr>
            <w:r w:rsidRPr="00047DE1">
              <w:rPr>
                <w:rFonts w:cs="Arial"/>
              </w:rPr>
              <w:t xml:space="preserve">Focus is attempted but not maintained with a confusing purpose. Check to see that you have enough </w:t>
            </w:r>
            <w:r>
              <w:rPr>
                <w:rFonts w:cs="Arial"/>
              </w:rPr>
              <w:t>content.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:rsidR="00D6298D" w:rsidRPr="009E2842" w:rsidRDefault="00D6298D" w:rsidP="008D4AE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D6298D" w:rsidRPr="009E2842" w:rsidTr="009941DB">
        <w:trPr>
          <w:trHeight w:val="709"/>
        </w:trPr>
        <w:tc>
          <w:tcPr>
            <w:tcW w:w="2200" w:type="dxa"/>
            <w:shd w:val="clear" w:color="auto" w:fill="99BCE4"/>
          </w:tcPr>
          <w:p w:rsidR="00232C64" w:rsidRDefault="00232C64" w:rsidP="00D6298D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Communication</w:t>
            </w:r>
          </w:p>
          <w:p w:rsidR="00D6298D" w:rsidRPr="00232C64" w:rsidRDefault="008E363B" w:rsidP="00232C64">
            <w:pPr>
              <w:numPr>
                <w:ilvl w:val="0"/>
                <w:numId w:val="1"/>
              </w:numPr>
              <w:spacing w:after="0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v</w:t>
            </w:r>
            <w:r w:rsidR="00D6298D" w:rsidRPr="00232C64">
              <w:rPr>
                <w:rFonts w:cs="Arial"/>
                <w:bCs/>
                <w:i/>
              </w:rPr>
              <w:t xml:space="preserve">ocabulary </w:t>
            </w:r>
          </w:p>
          <w:p w:rsidR="00914886" w:rsidRDefault="00914886" w:rsidP="00D6298D">
            <w:pPr>
              <w:spacing w:after="0"/>
              <w:rPr>
                <w:rFonts w:cs="Arial"/>
                <w:b/>
                <w:bCs/>
              </w:rPr>
            </w:pPr>
          </w:p>
          <w:p w:rsidR="00914886" w:rsidRDefault="00914886" w:rsidP="00D6298D">
            <w:pPr>
              <w:spacing w:after="0"/>
              <w:rPr>
                <w:rFonts w:cs="Arial"/>
                <w:b/>
                <w:bCs/>
                <w:color w:val="000000"/>
              </w:rPr>
            </w:pPr>
          </w:p>
          <w:p w:rsidR="00232C64" w:rsidRDefault="00232C64" w:rsidP="00D6298D">
            <w:pPr>
              <w:spacing w:after="0"/>
              <w:rPr>
                <w:rFonts w:cs="Arial"/>
                <w:b/>
                <w:bCs/>
                <w:color w:val="000000"/>
              </w:rPr>
            </w:pPr>
          </w:p>
          <w:p w:rsidR="00232C64" w:rsidRPr="00047DE1" w:rsidRDefault="00232C64" w:rsidP="00D6298D">
            <w:pPr>
              <w:spacing w:after="0"/>
              <w:rPr>
                <w:rFonts w:cs="Arial"/>
                <w:b/>
                <w:bCs/>
                <w:color w:val="000000"/>
              </w:rPr>
            </w:pPr>
            <w:r w:rsidRPr="00914886">
              <w:rPr>
                <w:rFonts w:cs="Arial"/>
                <w:bCs/>
                <w:i/>
              </w:rPr>
              <w:t xml:space="preserve">(weighted </w:t>
            </w:r>
            <w:r>
              <w:rPr>
                <w:rFonts w:cs="Arial"/>
                <w:bCs/>
                <w:i/>
              </w:rPr>
              <w:t>x2</w:t>
            </w:r>
            <w:r w:rsidRPr="00914886">
              <w:rPr>
                <w:rFonts w:cs="Arial"/>
                <w:bCs/>
                <w:i/>
              </w:rPr>
              <w:t>)</w:t>
            </w:r>
          </w:p>
        </w:tc>
        <w:tc>
          <w:tcPr>
            <w:tcW w:w="2860" w:type="dxa"/>
          </w:tcPr>
          <w:p w:rsidR="00D6298D" w:rsidRPr="00047DE1" w:rsidRDefault="00D6298D" w:rsidP="00D6298D">
            <w:pPr>
              <w:spacing w:after="0"/>
              <w:rPr>
                <w:rFonts w:cs="Arial"/>
                <w:color w:val="000000"/>
              </w:rPr>
            </w:pPr>
            <w:r w:rsidRPr="00047DE1">
              <w:rPr>
                <w:rFonts w:cs="Arial"/>
              </w:rPr>
              <w:t xml:space="preserve">Uses </w:t>
            </w:r>
            <w:r>
              <w:rPr>
                <w:rFonts w:cs="Arial"/>
              </w:rPr>
              <w:t xml:space="preserve">an appropriate but extensive </w:t>
            </w:r>
            <w:r w:rsidRPr="00047DE1">
              <w:rPr>
                <w:rFonts w:cs="Arial"/>
              </w:rPr>
              <w:t>vocabulary</w:t>
            </w:r>
            <w:r>
              <w:rPr>
                <w:rFonts w:cs="Arial"/>
              </w:rPr>
              <w:t xml:space="preserve"> with words </w:t>
            </w:r>
            <w:r w:rsidRPr="00047DE1">
              <w:rPr>
                <w:rFonts w:cs="Arial"/>
              </w:rPr>
              <w:t>that might be new to most of the audience</w:t>
            </w:r>
            <w:r>
              <w:rPr>
                <w:rFonts w:cs="Arial"/>
              </w:rPr>
              <w:t xml:space="preserve"> being clearly defined</w:t>
            </w:r>
            <w:r w:rsidRPr="00047DE1">
              <w:rPr>
                <w:rFonts w:cs="Arial"/>
              </w:rPr>
              <w:t xml:space="preserve">. </w:t>
            </w:r>
          </w:p>
        </w:tc>
        <w:tc>
          <w:tcPr>
            <w:tcW w:w="2860" w:type="dxa"/>
            <w:tcBorders>
              <w:bottom w:val="single" w:sz="8" w:space="0" w:color="000000"/>
            </w:tcBorders>
          </w:tcPr>
          <w:p w:rsidR="00D6298D" w:rsidRPr="00047DE1" w:rsidRDefault="00D6298D" w:rsidP="00D6298D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Uses an appropriate </w:t>
            </w:r>
            <w:r w:rsidR="000F26F8">
              <w:rPr>
                <w:rFonts w:cs="Arial"/>
              </w:rPr>
              <w:t xml:space="preserve">vocabulary </w:t>
            </w:r>
            <w:r w:rsidRPr="00047DE1">
              <w:rPr>
                <w:rFonts w:cs="Arial"/>
              </w:rPr>
              <w:t>for the audience</w:t>
            </w:r>
            <w:r>
              <w:rPr>
                <w:rFonts w:cs="Arial"/>
              </w:rPr>
              <w:t>, with some new words included but not defined.</w:t>
            </w:r>
          </w:p>
        </w:tc>
        <w:tc>
          <w:tcPr>
            <w:tcW w:w="2860" w:type="dxa"/>
            <w:tcBorders>
              <w:bottom w:val="single" w:sz="8" w:space="0" w:color="000000"/>
            </w:tcBorders>
          </w:tcPr>
          <w:p w:rsidR="00D6298D" w:rsidRPr="00047DE1" w:rsidRDefault="00D6298D" w:rsidP="000F26F8">
            <w:pPr>
              <w:spacing w:after="0"/>
              <w:rPr>
                <w:rFonts w:cs="Arial"/>
                <w:color w:val="000000"/>
              </w:rPr>
            </w:pPr>
            <w:r w:rsidRPr="00047DE1">
              <w:rPr>
                <w:rFonts w:cs="Arial"/>
              </w:rPr>
              <w:t>Uses vocabulary appropriate for the audience</w:t>
            </w:r>
            <w:r w:rsidR="000F26F8">
              <w:rPr>
                <w:rFonts w:cs="Arial"/>
              </w:rPr>
              <w:t>, with no new words for the</w:t>
            </w:r>
            <w:r w:rsidRPr="00047DE1">
              <w:rPr>
                <w:rFonts w:cs="Arial"/>
              </w:rPr>
              <w:t xml:space="preserve"> audience. </w:t>
            </w:r>
          </w:p>
        </w:tc>
        <w:tc>
          <w:tcPr>
            <w:tcW w:w="2860" w:type="dxa"/>
            <w:tcBorders>
              <w:bottom w:val="single" w:sz="8" w:space="0" w:color="000000"/>
            </w:tcBorders>
          </w:tcPr>
          <w:p w:rsidR="00D6298D" w:rsidRPr="00047DE1" w:rsidRDefault="000F26F8" w:rsidP="000F26F8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Uses several </w:t>
            </w:r>
            <w:r w:rsidR="00D6298D" w:rsidRPr="00047DE1">
              <w:rPr>
                <w:rFonts w:cs="Arial"/>
              </w:rPr>
              <w:t xml:space="preserve">words or phrases that are not </w:t>
            </w:r>
            <w:r>
              <w:rPr>
                <w:rFonts w:cs="Arial"/>
              </w:rPr>
              <w:t xml:space="preserve">clearly </w:t>
            </w:r>
            <w:r w:rsidR="00D6298D" w:rsidRPr="00047DE1">
              <w:rPr>
                <w:rFonts w:cs="Arial"/>
              </w:rPr>
              <w:t xml:space="preserve">understood by the audience. </w:t>
            </w:r>
          </w:p>
        </w:tc>
        <w:tc>
          <w:tcPr>
            <w:tcW w:w="1102" w:type="dxa"/>
            <w:tcBorders>
              <w:bottom w:val="single" w:sz="8" w:space="0" w:color="000000"/>
            </w:tcBorders>
          </w:tcPr>
          <w:p w:rsidR="00D6298D" w:rsidRPr="009E2842" w:rsidRDefault="00D6298D" w:rsidP="008D4AE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CD6B84" w:rsidRPr="009E2842" w:rsidTr="009941DB">
        <w:trPr>
          <w:trHeight w:val="1276"/>
        </w:trPr>
        <w:tc>
          <w:tcPr>
            <w:tcW w:w="2200" w:type="dxa"/>
            <w:shd w:val="clear" w:color="auto" w:fill="99BCE4"/>
          </w:tcPr>
          <w:p w:rsidR="00232C64" w:rsidRDefault="00232C64" w:rsidP="00D6298D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Communication</w:t>
            </w:r>
          </w:p>
          <w:p w:rsidR="00CD6B84" w:rsidRPr="00232C64" w:rsidRDefault="008E363B" w:rsidP="00232C64">
            <w:pPr>
              <w:numPr>
                <w:ilvl w:val="0"/>
                <w:numId w:val="1"/>
              </w:numPr>
              <w:spacing w:after="0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d</w:t>
            </w:r>
            <w:r w:rsidR="00CD6B84" w:rsidRPr="00232C64">
              <w:rPr>
                <w:rFonts w:cs="Arial"/>
                <w:bCs/>
                <w:i/>
              </w:rPr>
              <w:t>elivery</w:t>
            </w:r>
          </w:p>
          <w:p w:rsidR="00914886" w:rsidRDefault="00914886" w:rsidP="00D6298D">
            <w:pPr>
              <w:spacing w:after="0"/>
              <w:rPr>
                <w:rFonts w:cs="Arial"/>
                <w:b/>
                <w:bCs/>
              </w:rPr>
            </w:pPr>
          </w:p>
          <w:p w:rsidR="00914886" w:rsidRDefault="00914886" w:rsidP="00D6298D">
            <w:pPr>
              <w:spacing w:after="0"/>
              <w:rPr>
                <w:rFonts w:cs="Arial"/>
                <w:b/>
                <w:bCs/>
              </w:rPr>
            </w:pPr>
          </w:p>
          <w:p w:rsidR="00914886" w:rsidRDefault="00914886" w:rsidP="00D6298D">
            <w:pPr>
              <w:spacing w:after="0"/>
              <w:rPr>
                <w:rFonts w:cs="Arial"/>
                <w:b/>
                <w:bCs/>
              </w:rPr>
            </w:pPr>
          </w:p>
          <w:p w:rsidR="00914886" w:rsidRPr="00047DE1" w:rsidRDefault="00914886" w:rsidP="00D6298D">
            <w:pPr>
              <w:spacing w:after="0"/>
              <w:rPr>
                <w:rFonts w:cs="Arial"/>
                <w:color w:val="000000"/>
              </w:rPr>
            </w:pPr>
            <w:r w:rsidRPr="00914886">
              <w:rPr>
                <w:rFonts w:cs="Arial"/>
                <w:bCs/>
                <w:i/>
              </w:rPr>
              <w:t xml:space="preserve">(weighted </w:t>
            </w:r>
            <w:r>
              <w:rPr>
                <w:rFonts w:cs="Arial"/>
                <w:bCs/>
                <w:i/>
              </w:rPr>
              <w:t>x2</w:t>
            </w:r>
            <w:r w:rsidRPr="00914886">
              <w:rPr>
                <w:rFonts w:cs="Arial"/>
                <w:bCs/>
                <w:i/>
              </w:rPr>
              <w:t>)</w:t>
            </w:r>
          </w:p>
        </w:tc>
        <w:tc>
          <w:tcPr>
            <w:tcW w:w="2860" w:type="dxa"/>
          </w:tcPr>
          <w:p w:rsidR="00CD6B84" w:rsidRPr="00047DE1" w:rsidRDefault="00CD6B84" w:rsidP="00810B41">
            <w:pPr>
              <w:spacing w:after="0"/>
              <w:divId w:val="521869657"/>
              <w:rPr>
                <w:rFonts w:cs="Arial"/>
                <w:color w:val="000000"/>
              </w:rPr>
            </w:pPr>
            <w:r w:rsidRPr="00047DE1">
              <w:rPr>
                <w:rFonts w:cs="Arial"/>
              </w:rPr>
              <w:t xml:space="preserve">Extremely well-rehearsed, </w:t>
            </w:r>
            <w:r w:rsidR="00810B41">
              <w:rPr>
                <w:rFonts w:cs="Arial"/>
              </w:rPr>
              <w:t xml:space="preserve">clear </w:t>
            </w:r>
            <w:r w:rsidRPr="00047DE1">
              <w:rPr>
                <w:rFonts w:cs="Arial"/>
              </w:rPr>
              <w:t>delivery</w:t>
            </w:r>
            <w:r w:rsidR="00810B41">
              <w:rPr>
                <w:rFonts w:cs="Arial"/>
              </w:rPr>
              <w:t xml:space="preserve">, conversation </w:t>
            </w:r>
            <w:r w:rsidRPr="00047DE1">
              <w:rPr>
                <w:rFonts w:cs="Arial"/>
              </w:rPr>
              <w:t xml:space="preserve">style. Highly effective </w:t>
            </w:r>
            <w:r w:rsidR="00810B41">
              <w:rPr>
                <w:rFonts w:cs="Arial"/>
              </w:rPr>
              <w:t xml:space="preserve">expression, pacing, and rhythm, </w:t>
            </w:r>
            <w:r w:rsidR="008F1824">
              <w:rPr>
                <w:rFonts w:cs="Arial"/>
              </w:rPr>
              <w:t xml:space="preserve">keeps </w:t>
            </w:r>
            <w:r w:rsidRPr="00047DE1">
              <w:rPr>
                <w:rFonts w:cs="Arial"/>
              </w:rPr>
              <w:t xml:space="preserve">audience hooked. </w:t>
            </w:r>
          </w:p>
        </w:tc>
        <w:tc>
          <w:tcPr>
            <w:tcW w:w="2860" w:type="dxa"/>
            <w:tcBorders>
              <w:top w:val="single" w:sz="8" w:space="0" w:color="000000"/>
            </w:tcBorders>
          </w:tcPr>
          <w:p w:rsidR="00CD6B84" w:rsidRPr="00047DE1" w:rsidRDefault="00810B41" w:rsidP="00015C01">
            <w:pPr>
              <w:spacing w:after="0"/>
              <w:divId w:val="2007395740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Well-rehearsed and </w:t>
            </w:r>
            <w:r w:rsidR="00CD6B84" w:rsidRPr="00047DE1">
              <w:rPr>
                <w:rFonts w:cs="Arial"/>
              </w:rPr>
              <w:t>most</w:t>
            </w:r>
            <w:r>
              <w:rPr>
                <w:rFonts w:cs="Arial"/>
              </w:rPr>
              <w:t xml:space="preserve">ly </w:t>
            </w:r>
            <w:r w:rsidR="00CD6B84" w:rsidRPr="00047DE1">
              <w:rPr>
                <w:rFonts w:cs="Arial"/>
              </w:rPr>
              <w:t>smooth delivery. Effective ex</w:t>
            </w:r>
            <w:r w:rsidR="00015C01">
              <w:rPr>
                <w:rFonts w:cs="Arial"/>
              </w:rPr>
              <w:t>pression, pacing, and rhythm ke</w:t>
            </w:r>
            <w:r w:rsidR="008F1824">
              <w:rPr>
                <w:rFonts w:cs="Arial"/>
              </w:rPr>
              <w:t>eps</w:t>
            </w:r>
            <w:r w:rsidR="00CD6B84" w:rsidRPr="00047DE1">
              <w:rPr>
                <w:rFonts w:cs="Arial"/>
              </w:rPr>
              <w:t xml:space="preserve"> the audience interested. </w:t>
            </w:r>
          </w:p>
        </w:tc>
        <w:tc>
          <w:tcPr>
            <w:tcW w:w="2860" w:type="dxa"/>
            <w:tcBorders>
              <w:top w:val="single" w:sz="8" w:space="0" w:color="000000"/>
            </w:tcBorders>
          </w:tcPr>
          <w:p w:rsidR="00CD6B84" w:rsidRPr="00047DE1" w:rsidRDefault="00015C01" w:rsidP="00015C01">
            <w:pPr>
              <w:spacing w:after="0"/>
              <w:divId w:val="882596339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Some rehearsing evident. Some </w:t>
            </w:r>
            <w:r w:rsidR="00CD6B84" w:rsidRPr="00047DE1">
              <w:rPr>
                <w:rFonts w:cs="Arial"/>
              </w:rPr>
              <w:t>ex</w:t>
            </w:r>
            <w:r>
              <w:rPr>
                <w:rFonts w:cs="Arial"/>
              </w:rPr>
              <w:t>p</w:t>
            </w:r>
            <w:r w:rsidR="008F1824">
              <w:rPr>
                <w:rFonts w:cs="Arial"/>
              </w:rPr>
              <w:t>ression, pacing, and rhythm keeps</w:t>
            </w:r>
            <w:r w:rsidR="00CD6B84" w:rsidRPr="00047DE1">
              <w:rPr>
                <w:rFonts w:cs="Arial"/>
              </w:rPr>
              <w:t xml:space="preserve"> the audience somewhat interested. </w:t>
            </w:r>
          </w:p>
        </w:tc>
        <w:tc>
          <w:tcPr>
            <w:tcW w:w="2860" w:type="dxa"/>
            <w:tcBorders>
              <w:top w:val="single" w:sz="8" w:space="0" w:color="000000"/>
            </w:tcBorders>
          </w:tcPr>
          <w:p w:rsidR="00CD6B84" w:rsidRPr="00047DE1" w:rsidRDefault="00CD6B84" w:rsidP="00015C01">
            <w:pPr>
              <w:spacing w:after="0"/>
              <w:divId w:val="1884245419"/>
              <w:rPr>
                <w:rFonts w:cs="Arial"/>
                <w:color w:val="000000"/>
              </w:rPr>
            </w:pPr>
            <w:r w:rsidRPr="00047DE1">
              <w:rPr>
                <w:rFonts w:cs="Arial"/>
              </w:rPr>
              <w:t>Little or no rehearsing evident. Little</w:t>
            </w:r>
            <w:r w:rsidR="00015C01">
              <w:rPr>
                <w:rFonts w:cs="Arial"/>
              </w:rPr>
              <w:t xml:space="preserve"> </w:t>
            </w:r>
            <w:r w:rsidRPr="00047DE1">
              <w:rPr>
                <w:rFonts w:cs="Arial"/>
              </w:rPr>
              <w:t xml:space="preserve">expression, pacing, and rhythm evident. </w:t>
            </w:r>
          </w:p>
        </w:tc>
        <w:tc>
          <w:tcPr>
            <w:tcW w:w="1102" w:type="dxa"/>
            <w:tcBorders>
              <w:top w:val="single" w:sz="8" w:space="0" w:color="000000"/>
            </w:tcBorders>
          </w:tcPr>
          <w:p w:rsidR="00CD6B84" w:rsidRPr="009E2842" w:rsidRDefault="00CD6B84" w:rsidP="009E2842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CD6B84" w:rsidRPr="009E2842" w:rsidTr="009941DB">
        <w:trPr>
          <w:trHeight w:val="992"/>
        </w:trPr>
        <w:tc>
          <w:tcPr>
            <w:tcW w:w="2200" w:type="dxa"/>
            <w:shd w:val="clear" w:color="auto" w:fill="99BCE4"/>
          </w:tcPr>
          <w:p w:rsidR="00CD6B84" w:rsidRDefault="00CD6B84" w:rsidP="00D6298D">
            <w:pPr>
              <w:spacing w:after="0"/>
              <w:divId w:val="1252549399"/>
              <w:rPr>
                <w:rFonts w:cs="Arial"/>
                <w:b/>
                <w:bCs/>
              </w:rPr>
            </w:pPr>
            <w:r w:rsidRPr="00047DE1">
              <w:rPr>
                <w:rFonts w:cs="Arial"/>
                <w:b/>
                <w:bCs/>
              </w:rPr>
              <w:t xml:space="preserve">Enhancements </w:t>
            </w:r>
          </w:p>
          <w:p w:rsidR="0015638C" w:rsidRPr="00047DE1" w:rsidRDefault="0015638C" w:rsidP="008E363B">
            <w:pPr>
              <w:spacing w:after="0"/>
              <w:divId w:val="1252549399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</w:rPr>
              <w:t>(</w:t>
            </w:r>
            <w:r w:rsidR="008E363B">
              <w:rPr>
                <w:rFonts w:cs="Arial"/>
                <w:b/>
                <w:bCs/>
              </w:rPr>
              <w:t>p</w:t>
            </w:r>
            <w:r>
              <w:rPr>
                <w:rFonts w:cs="Arial"/>
                <w:b/>
                <w:bCs/>
              </w:rPr>
              <w:t>ho</w:t>
            </w:r>
            <w:bookmarkStart w:id="0" w:name="_GoBack"/>
            <w:bookmarkEnd w:id="0"/>
            <w:r>
              <w:rPr>
                <w:rFonts w:cs="Arial"/>
                <w:b/>
                <w:bCs/>
              </w:rPr>
              <w:t>to, video, music)</w:t>
            </w:r>
          </w:p>
        </w:tc>
        <w:tc>
          <w:tcPr>
            <w:tcW w:w="2860" w:type="dxa"/>
          </w:tcPr>
          <w:p w:rsidR="00CD6B84" w:rsidRPr="00047DE1" w:rsidRDefault="0015638C" w:rsidP="006F5163">
            <w:pPr>
              <w:spacing w:after="0"/>
              <w:divId w:val="53940542"/>
              <w:rPr>
                <w:rFonts w:cs="Arial"/>
                <w:color w:val="000000"/>
              </w:rPr>
            </w:pPr>
            <w:r>
              <w:rPr>
                <w:rFonts w:cs="Arial"/>
              </w:rPr>
              <w:t>A</w:t>
            </w:r>
            <w:r w:rsidR="00CD6B84" w:rsidRPr="00047DE1">
              <w:rPr>
                <w:rFonts w:cs="Arial"/>
              </w:rPr>
              <w:t>lways enhance</w:t>
            </w:r>
            <w:r w:rsidR="008F1824">
              <w:rPr>
                <w:rFonts w:cs="Arial"/>
              </w:rPr>
              <w:t>s</w:t>
            </w:r>
            <w:r w:rsidR="00CD6B84" w:rsidRPr="00047DE1">
              <w:rPr>
                <w:rFonts w:cs="Arial"/>
              </w:rPr>
              <w:t xml:space="preserve"> the quality and understanding of the presentation. </w:t>
            </w:r>
          </w:p>
        </w:tc>
        <w:tc>
          <w:tcPr>
            <w:tcW w:w="2860" w:type="dxa"/>
          </w:tcPr>
          <w:p w:rsidR="00CD6B84" w:rsidRPr="00047DE1" w:rsidRDefault="0015638C" w:rsidP="006F5163">
            <w:pPr>
              <w:spacing w:after="0"/>
              <w:divId w:val="342048354"/>
              <w:rPr>
                <w:rFonts w:cs="Arial"/>
                <w:color w:val="000000"/>
              </w:rPr>
            </w:pPr>
            <w:r>
              <w:rPr>
                <w:rFonts w:cs="Arial"/>
              </w:rPr>
              <w:t>A</w:t>
            </w:r>
            <w:r w:rsidR="00CD6B84" w:rsidRPr="00047DE1">
              <w:rPr>
                <w:rFonts w:cs="Arial"/>
              </w:rPr>
              <w:t>dequately enhance</w:t>
            </w:r>
            <w:r w:rsidR="008F1824">
              <w:rPr>
                <w:rFonts w:cs="Arial"/>
              </w:rPr>
              <w:t>s</w:t>
            </w:r>
            <w:r w:rsidR="00CD6B84" w:rsidRPr="00047DE1">
              <w:rPr>
                <w:rFonts w:cs="Arial"/>
              </w:rPr>
              <w:t xml:space="preserve"> the quality and understanding of the presentation. </w:t>
            </w:r>
          </w:p>
        </w:tc>
        <w:tc>
          <w:tcPr>
            <w:tcW w:w="2860" w:type="dxa"/>
          </w:tcPr>
          <w:p w:rsidR="00CD6B84" w:rsidRPr="00047DE1" w:rsidRDefault="0015638C" w:rsidP="0015638C">
            <w:pPr>
              <w:spacing w:after="0"/>
              <w:divId w:val="1140416293"/>
              <w:rPr>
                <w:rFonts w:cs="Arial"/>
                <w:color w:val="000000"/>
              </w:rPr>
            </w:pPr>
            <w:r>
              <w:rPr>
                <w:rFonts w:cs="Arial"/>
              </w:rPr>
              <w:t>S</w:t>
            </w:r>
            <w:r w:rsidR="00CD6B84" w:rsidRPr="00047DE1">
              <w:rPr>
                <w:rFonts w:cs="Arial"/>
              </w:rPr>
              <w:t>ometimes enhance</w:t>
            </w:r>
            <w:r w:rsidR="008F1824">
              <w:rPr>
                <w:rFonts w:cs="Arial"/>
              </w:rPr>
              <w:t>s</w:t>
            </w:r>
            <w:r w:rsidR="00CD6B84" w:rsidRPr="00047DE1">
              <w:rPr>
                <w:rFonts w:cs="Arial"/>
              </w:rPr>
              <w:t xml:space="preserve"> the quality and understanding of the presentation. </w:t>
            </w:r>
          </w:p>
        </w:tc>
        <w:tc>
          <w:tcPr>
            <w:tcW w:w="2860" w:type="dxa"/>
          </w:tcPr>
          <w:p w:rsidR="00CD6B84" w:rsidRPr="00047DE1" w:rsidRDefault="006F5163" w:rsidP="00D6298D">
            <w:pPr>
              <w:spacing w:after="0"/>
              <w:divId w:val="715618404"/>
              <w:rPr>
                <w:rFonts w:cs="Arial"/>
                <w:color w:val="000000"/>
              </w:rPr>
            </w:pPr>
            <w:r>
              <w:rPr>
                <w:rFonts w:cs="Arial"/>
              </w:rPr>
              <w:t>R</w:t>
            </w:r>
            <w:r w:rsidR="00CD6B84" w:rsidRPr="00047DE1">
              <w:rPr>
                <w:rFonts w:cs="Arial"/>
              </w:rPr>
              <w:t>arely enhance</w:t>
            </w:r>
            <w:r w:rsidR="008F1824">
              <w:rPr>
                <w:rFonts w:cs="Arial"/>
              </w:rPr>
              <w:t>s</w:t>
            </w:r>
            <w:r w:rsidR="00CD6B84" w:rsidRPr="00047DE1">
              <w:rPr>
                <w:rFonts w:cs="Arial"/>
              </w:rPr>
              <w:t xml:space="preserve"> the quality and understanding of the presentation. </w:t>
            </w:r>
          </w:p>
        </w:tc>
        <w:tc>
          <w:tcPr>
            <w:tcW w:w="1102" w:type="dxa"/>
          </w:tcPr>
          <w:p w:rsidR="00CD6B84" w:rsidRPr="009E2842" w:rsidRDefault="00CD6B84" w:rsidP="009E2842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CD6B84" w:rsidRPr="009E2842" w:rsidTr="009941DB">
        <w:trPr>
          <w:trHeight w:val="1276"/>
        </w:trPr>
        <w:tc>
          <w:tcPr>
            <w:tcW w:w="2200" w:type="dxa"/>
            <w:shd w:val="clear" w:color="auto" w:fill="99BCE4"/>
          </w:tcPr>
          <w:p w:rsidR="00CD6B84" w:rsidRPr="00047DE1" w:rsidRDefault="00CD6B84" w:rsidP="008E363B">
            <w:pPr>
              <w:spacing w:after="0"/>
              <w:divId w:val="1397971367"/>
              <w:rPr>
                <w:rFonts w:cs="Arial"/>
                <w:b/>
                <w:bCs/>
                <w:color w:val="000000"/>
              </w:rPr>
            </w:pPr>
            <w:r w:rsidRPr="00047DE1">
              <w:rPr>
                <w:rFonts w:cs="Arial"/>
                <w:b/>
                <w:bCs/>
              </w:rPr>
              <w:t xml:space="preserve">Technical </w:t>
            </w:r>
            <w:r w:rsidR="008E363B">
              <w:rPr>
                <w:rFonts w:cs="Arial"/>
                <w:b/>
                <w:bCs/>
              </w:rPr>
              <w:t>p</w:t>
            </w:r>
            <w:r w:rsidRPr="00047DE1">
              <w:rPr>
                <w:rFonts w:cs="Arial"/>
                <w:b/>
                <w:bCs/>
              </w:rPr>
              <w:t xml:space="preserve">roduction </w:t>
            </w:r>
          </w:p>
        </w:tc>
        <w:tc>
          <w:tcPr>
            <w:tcW w:w="2860" w:type="dxa"/>
          </w:tcPr>
          <w:p w:rsidR="00CD6B84" w:rsidRPr="00047DE1" w:rsidRDefault="006F5163" w:rsidP="006F5163">
            <w:pPr>
              <w:spacing w:after="0"/>
              <w:divId w:val="1898203159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Transitions are smooth, little </w:t>
            </w:r>
            <w:r w:rsidR="00CD6B84" w:rsidRPr="00047DE1">
              <w:rPr>
                <w:rFonts w:cs="Arial"/>
              </w:rPr>
              <w:t xml:space="preserve">noisy, dead space. Effective use of background music, effects, or other audio. </w:t>
            </w:r>
          </w:p>
        </w:tc>
        <w:tc>
          <w:tcPr>
            <w:tcW w:w="2860" w:type="dxa"/>
          </w:tcPr>
          <w:p w:rsidR="00CD6B84" w:rsidRPr="00047DE1" w:rsidRDefault="00CD6B84" w:rsidP="006F5163">
            <w:pPr>
              <w:spacing w:after="0"/>
              <w:divId w:val="771438723"/>
              <w:rPr>
                <w:rFonts w:cs="Arial"/>
                <w:color w:val="000000"/>
              </w:rPr>
            </w:pPr>
            <w:r w:rsidRPr="00047DE1">
              <w:rPr>
                <w:rFonts w:cs="Arial"/>
              </w:rPr>
              <w:t>For the most part, transitions are smooth</w:t>
            </w:r>
            <w:r w:rsidR="006F5163">
              <w:rPr>
                <w:rFonts w:cs="Arial"/>
              </w:rPr>
              <w:t xml:space="preserve">. </w:t>
            </w:r>
            <w:r w:rsidRPr="00047DE1">
              <w:rPr>
                <w:rFonts w:cs="Arial"/>
              </w:rPr>
              <w:t xml:space="preserve">Mostly effective use of background music, effects, or other audio. </w:t>
            </w:r>
          </w:p>
        </w:tc>
        <w:tc>
          <w:tcPr>
            <w:tcW w:w="2860" w:type="dxa"/>
          </w:tcPr>
          <w:p w:rsidR="00CD6B84" w:rsidRPr="00047DE1" w:rsidRDefault="00CD6B84" w:rsidP="006F5163">
            <w:pPr>
              <w:spacing w:after="0"/>
              <w:divId w:val="161509686"/>
              <w:rPr>
                <w:rFonts w:cs="Arial"/>
                <w:color w:val="000000"/>
              </w:rPr>
            </w:pPr>
            <w:r w:rsidRPr="00047DE1">
              <w:rPr>
                <w:rFonts w:cs="Arial"/>
              </w:rPr>
              <w:t xml:space="preserve">Some transitions are </w:t>
            </w:r>
            <w:r w:rsidR="006F5163">
              <w:rPr>
                <w:rFonts w:cs="Arial"/>
              </w:rPr>
              <w:t xml:space="preserve">smooth. </w:t>
            </w:r>
            <w:r w:rsidRPr="00047DE1">
              <w:rPr>
                <w:rFonts w:cs="Arial"/>
              </w:rPr>
              <w:t xml:space="preserve">There is some effective use of background music, effects, or other audio. </w:t>
            </w:r>
          </w:p>
        </w:tc>
        <w:tc>
          <w:tcPr>
            <w:tcW w:w="2860" w:type="dxa"/>
          </w:tcPr>
          <w:p w:rsidR="00CD6B84" w:rsidRPr="00047DE1" w:rsidRDefault="006F5163" w:rsidP="006F5163">
            <w:pPr>
              <w:spacing w:after="0"/>
              <w:divId w:val="1314793738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Few transitions are smooth. </w:t>
            </w:r>
            <w:r w:rsidR="00CD6B84" w:rsidRPr="00047DE1">
              <w:rPr>
                <w:rFonts w:cs="Arial"/>
              </w:rPr>
              <w:t xml:space="preserve">Very little background music, effects, or other audio are used effectively. </w:t>
            </w:r>
          </w:p>
        </w:tc>
        <w:tc>
          <w:tcPr>
            <w:tcW w:w="1102" w:type="dxa"/>
          </w:tcPr>
          <w:p w:rsidR="00CD6B84" w:rsidRPr="009E2842" w:rsidRDefault="00CD6B84" w:rsidP="009E2842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4C4A15" w:rsidRPr="009E2842" w:rsidTr="009941DB">
        <w:trPr>
          <w:trHeight w:val="567"/>
        </w:trPr>
        <w:tc>
          <w:tcPr>
            <w:tcW w:w="5060" w:type="dxa"/>
            <w:gridSpan w:val="2"/>
            <w:tcBorders>
              <w:right w:val="single" w:sz="12" w:space="0" w:color="365F91"/>
            </w:tcBorders>
            <w:shd w:val="clear" w:color="auto" w:fill="99BCE4"/>
            <w:vAlign w:val="center"/>
          </w:tcPr>
          <w:p w:rsidR="004C4A15" w:rsidRPr="00063A0C" w:rsidRDefault="00CB680C" w:rsidP="009E2842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lastRenderedPageBreak/>
              <w:t>T</w:t>
            </w:r>
            <w:r w:rsidRPr="009E2842">
              <w:rPr>
                <w:b/>
              </w:rPr>
              <w:t>otal possible marks</w:t>
            </w:r>
            <w:r w:rsidR="004C4A15" w:rsidRPr="009E2842">
              <w:rPr>
                <w:b/>
              </w:rPr>
              <w:t>:</w:t>
            </w:r>
          </w:p>
        </w:tc>
        <w:tc>
          <w:tcPr>
            <w:tcW w:w="286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:rsidR="004C4A15" w:rsidRPr="00063A0C" w:rsidRDefault="004C4A15" w:rsidP="009E2842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5720" w:type="dxa"/>
            <w:gridSpan w:val="2"/>
            <w:tcBorders>
              <w:left w:val="single" w:sz="12" w:space="0" w:color="365F91"/>
              <w:right w:val="single" w:sz="12" w:space="0" w:color="365F91"/>
            </w:tcBorders>
            <w:shd w:val="clear" w:color="auto" w:fill="99BCE4"/>
            <w:vAlign w:val="center"/>
          </w:tcPr>
          <w:p w:rsidR="004C4A15" w:rsidRPr="00063A0C" w:rsidRDefault="00CB680C" w:rsidP="009E2842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>M</w:t>
            </w:r>
            <w:r w:rsidRPr="009E2842">
              <w:rPr>
                <w:b/>
              </w:rPr>
              <w:t>y allocated mark</w:t>
            </w:r>
            <w:r w:rsidR="004C4A15" w:rsidRPr="009E2842">
              <w:rPr>
                <w:b/>
              </w:rPr>
              <w:t>:</w:t>
            </w:r>
          </w:p>
        </w:tc>
        <w:tc>
          <w:tcPr>
            <w:tcW w:w="1102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:rsidR="004C4A15" w:rsidRPr="009E2842" w:rsidRDefault="004C4A15" w:rsidP="009E2842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</w:tr>
    </w:tbl>
    <w:p w:rsidR="007561BD" w:rsidRPr="006842B0" w:rsidRDefault="007561BD" w:rsidP="006842B0">
      <w:pPr>
        <w:rPr>
          <w:sz w:val="2"/>
        </w:rPr>
      </w:pPr>
    </w:p>
    <w:sectPr w:rsidR="007561BD" w:rsidRPr="006842B0" w:rsidSect="00E802C0">
      <w:footerReference w:type="default" r:id="rId8"/>
      <w:pgSz w:w="16838" w:h="11906" w:orient="landscape"/>
      <w:pgMar w:top="1273" w:right="1417" w:bottom="1273" w:left="1134" w:header="1440" w:footer="86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63D" w:rsidRDefault="00FE063D" w:rsidP="00FD6C31">
      <w:pPr>
        <w:spacing w:after="0" w:line="240" w:lineRule="auto"/>
      </w:pPr>
      <w:r>
        <w:separator/>
      </w:r>
    </w:p>
  </w:endnote>
  <w:endnote w:type="continuationSeparator" w:id="0">
    <w:p w:rsidR="00FE063D" w:rsidRDefault="00FE063D" w:rsidP="00FD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C31" w:rsidRDefault="00FD6C31" w:rsidP="00FD6C31">
    <w:pPr>
      <w:pStyle w:val="Footer"/>
      <w:spacing w:after="0"/>
      <w:rPr>
        <w:noProof/>
        <w:lang w:eastAsia="en-AU"/>
      </w:rPr>
    </w:pPr>
  </w:p>
  <w:p w:rsidR="008E363B" w:rsidRPr="00FD6C31" w:rsidRDefault="008E363B" w:rsidP="00FD6C31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>© NSW D</w:t>
    </w:r>
    <w:r w:rsidR="00A045C3">
      <w:rPr>
        <w:sz w:val="16"/>
        <w:szCs w:val="16"/>
      </w:rPr>
      <w:t>epartment of Education</w:t>
    </w:r>
    <w:r>
      <w:rPr>
        <w:sz w:val="16"/>
        <w:szCs w:val="16"/>
      </w:rPr>
      <w:t xml:space="preserve"> 20</w:t>
    </w:r>
    <w:r w:rsidR="00A045C3">
      <w:rPr>
        <w:sz w:val="16"/>
        <w:szCs w:val="16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63D" w:rsidRDefault="00FE063D" w:rsidP="00FD6C31">
      <w:pPr>
        <w:spacing w:after="0" w:line="240" w:lineRule="auto"/>
      </w:pPr>
      <w:r>
        <w:separator/>
      </w:r>
    </w:p>
  </w:footnote>
  <w:footnote w:type="continuationSeparator" w:id="0">
    <w:p w:rsidR="00FE063D" w:rsidRDefault="00FE063D" w:rsidP="00FD6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65826"/>
    <w:multiLevelType w:val="hybridMultilevel"/>
    <w:tmpl w:val="127A59A0"/>
    <w:lvl w:ilvl="0" w:tplc="6A7A3D1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A0C"/>
    <w:rsid w:val="00015C01"/>
    <w:rsid w:val="00047DE1"/>
    <w:rsid w:val="00055590"/>
    <w:rsid w:val="00063A0C"/>
    <w:rsid w:val="000D5F3E"/>
    <w:rsid w:val="000F26F8"/>
    <w:rsid w:val="001040D1"/>
    <w:rsid w:val="0013272F"/>
    <w:rsid w:val="0015638C"/>
    <w:rsid w:val="001B604F"/>
    <w:rsid w:val="001F7A79"/>
    <w:rsid w:val="00232C64"/>
    <w:rsid w:val="002961EE"/>
    <w:rsid w:val="002D542B"/>
    <w:rsid w:val="002E2210"/>
    <w:rsid w:val="002E5A4E"/>
    <w:rsid w:val="003C346F"/>
    <w:rsid w:val="003C6419"/>
    <w:rsid w:val="003D485D"/>
    <w:rsid w:val="003E1D89"/>
    <w:rsid w:val="003F1D3D"/>
    <w:rsid w:val="00421941"/>
    <w:rsid w:val="00450DED"/>
    <w:rsid w:val="004C4A15"/>
    <w:rsid w:val="004E0FBC"/>
    <w:rsid w:val="004E74F5"/>
    <w:rsid w:val="004F3119"/>
    <w:rsid w:val="005255BA"/>
    <w:rsid w:val="005B008A"/>
    <w:rsid w:val="00662A6D"/>
    <w:rsid w:val="006842B0"/>
    <w:rsid w:val="006A6A34"/>
    <w:rsid w:val="006F3138"/>
    <w:rsid w:val="006F5163"/>
    <w:rsid w:val="0073310E"/>
    <w:rsid w:val="007561BD"/>
    <w:rsid w:val="00804664"/>
    <w:rsid w:val="00810B41"/>
    <w:rsid w:val="008C57C4"/>
    <w:rsid w:val="008D4AEE"/>
    <w:rsid w:val="008E363B"/>
    <w:rsid w:val="008F1824"/>
    <w:rsid w:val="00914886"/>
    <w:rsid w:val="00957005"/>
    <w:rsid w:val="0099066D"/>
    <w:rsid w:val="009941DB"/>
    <w:rsid w:val="009E2842"/>
    <w:rsid w:val="009E4E95"/>
    <w:rsid w:val="00A001F7"/>
    <w:rsid w:val="00A045C3"/>
    <w:rsid w:val="00A1568C"/>
    <w:rsid w:val="00A63684"/>
    <w:rsid w:val="00AA1A91"/>
    <w:rsid w:val="00AE0E80"/>
    <w:rsid w:val="00B3509F"/>
    <w:rsid w:val="00B423D6"/>
    <w:rsid w:val="00BC7950"/>
    <w:rsid w:val="00BF6EEF"/>
    <w:rsid w:val="00C1505A"/>
    <w:rsid w:val="00C743E9"/>
    <w:rsid w:val="00CB680C"/>
    <w:rsid w:val="00CD123E"/>
    <w:rsid w:val="00CD6B84"/>
    <w:rsid w:val="00CE4065"/>
    <w:rsid w:val="00CF201A"/>
    <w:rsid w:val="00D146AA"/>
    <w:rsid w:val="00D51A9A"/>
    <w:rsid w:val="00D6298D"/>
    <w:rsid w:val="00DA0C1D"/>
    <w:rsid w:val="00DB52C1"/>
    <w:rsid w:val="00E56A00"/>
    <w:rsid w:val="00E802C0"/>
    <w:rsid w:val="00F762A6"/>
    <w:rsid w:val="00FD6B2D"/>
    <w:rsid w:val="00FD6C31"/>
    <w:rsid w:val="00FE063D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4EE19"/>
  <w15:chartTrackingRefBased/>
  <w15:docId w15:val="{519DC466-FDBD-43EA-AC4D-35499AA6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1B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">
    <w:name w:val="H3"/>
    <w:basedOn w:val="Normal"/>
    <w:next w:val="Normal"/>
    <w:uiPriority w:val="99"/>
    <w:rsid w:val="00063A0C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table" w:styleId="LightShading-Accent1">
    <w:name w:val="Light Shading Accent 1"/>
    <w:basedOn w:val="TableNormal"/>
    <w:uiPriority w:val="60"/>
    <w:rsid w:val="006842B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1">
    <w:name w:val="Medium Grid 3 Accent 1"/>
    <w:basedOn w:val="TableNormal"/>
    <w:uiPriority w:val="69"/>
    <w:rsid w:val="004C4A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TableGrid">
    <w:name w:val="Table Grid"/>
    <w:basedOn w:val="TableNormal"/>
    <w:uiPriority w:val="59"/>
    <w:rsid w:val="004C4A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D6C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FD6C3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D6C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FD6C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EC9FB-6EE2-4BF0-BE97-B34BA605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dwanstall</dc:creator>
  <cp:keywords/>
  <dc:description/>
  <cp:lastModifiedBy>Nick Coucouvinis</cp:lastModifiedBy>
  <cp:revision>2</cp:revision>
  <cp:lastPrinted>2009-06-04T00:20:00Z</cp:lastPrinted>
  <dcterms:created xsi:type="dcterms:W3CDTF">2018-09-03T02:54:00Z</dcterms:created>
  <dcterms:modified xsi:type="dcterms:W3CDTF">2018-09-03T02:54:00Z</dcterms:modified>
</cp:coreProperties>
</file>